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930C" w14:textId="64FCA730" w:rsidR="00C4547E" w:rsidRPr="0081669F" w:rsidRDefault="00F52BF7" w:rsidP="00F52BF7">
      <w:pPr>
        <w:jc w:val="center"/>
        <w:rPr>
          <w:rFonts w:ascii="Times New Roman" w:hAnsi="Times New Roman" w:cs="Times New Roman"/>
          <w:b/>
          <w:bCs/>
          <w:color w:val="000000"/>
          <w:sz w:val="28"/>
          <w:szCs w:val="28"/>
        </w:rPr>
      </w:pPr>
      <w:r w:rsidRPr="0081669F">
        <w:rPr>
          <w:rFonts w:ascii="Times New Roman" w:hAnsi="Times New Roman" w:cs="Times New Roman"/>
          <w:b/>
          <w:bCs/>
          <w:color w:val="000000"/>
          <w:sz w:val="28"/>
          <w:szCs w:val="28"/>
        </w:rPr>
        <w:t>Peningkatan Literasi Hukum Perdata dan Keuangan Syariah bagi Pelaku UMKM dalam Menghadapi Risiko Bisnis Digital</w:t>
      </w:r>
    </w:p>
    <w:p w14:paraId="64FF56BE" w14:textId="579A9985" w:rsidR="00F52BF7" w:rsidRDefault="00F52BF7" w:rsidP="00F52BF7">
      <w:pPr>
        <w:jc w:val="center"/>
        <w:rPr>
          <w:rFonts w:ascii="Times New Roman" w:hAnsi="Times New Roman" w:cs="Times New Roman"/>
          <w:b/>
          <w:bCs/>
          <w:color w:val="000000"/>
          <w:vertAlign w:val="superscript"/>
        </w:rPr>
      </w:pPr>
      <w:r>
        <w:rPr>
          <w:rFonts w:ascii="Times New Roman" w:hAnsi="Times New Roman" w:cs="Times New Roman"/>
          <w:b/>
          <w:bCs/>
          <w:color w:val="000000"/>
        </w:rPr>
        <w:t>Sunardi</w:t>
      </w:r>
      <w:r>
        <w:rPr>
          <w:rFonts w:ascii="Times New Roman" w:hAnsi="Times New Roman" w:cs="Times New Roman"/>
          <w:b/>
          <w:bCs/>
          <w:color w:val="000000"/>
          <w:vertAlign w:val="superscript"/>
        </w:rPr>
        <w:t>1</w:t>
      </w:r>
      <w:r>
        <w:rPr>
          <w:rFonts w:ascii="Times New Roman" w:hAnsi="Times New Roman" w:cs="Times New Roman"/>
          <w:b/>
          <w:bCs/>
          <w:color w:val="000000"/>
        </w:rPr>
        <w:t>, Tuti Nadhifah</w:t>
      </w:r>
      <w:r>
        <w:rPr>
          <w:rFonts w:ascii="Times New Roman" w:hAnsi="Times New Roman" w:cs="Times New Roman"/>
          <w:b/>
          <w:bCs/>
          <w:color w:val="000000"/>
          <w:vertAlign w:val="superscript"/>
        </w:rPr>
        <w:t>2</w:t>
      </w:r>
      <w:r>
        <w:rPr>
          <w:rFonts w:ascii="Times New Roman" w:hAnsi="Times New Roman" w:cs="Times New Roman"/>
          <w:b/>
          <w:bCs/>
          <w:color w:val="000000"/>
        </w:rPr>
        <w:t>,</w:t>
      </w:r>
      <w:r w:rsidR="00DB7501">
        <w:rPr>
          <w:rFonts w:ascii="Times New Roman" w:hAnsi="Times New Roman" w:cs="Times New Roman"/>
          <w:b/>
          <w:bCs/>
          <w:color w:val="000000"/>
        </w:rPr>
        <w:t xml:space="preserve"> Abdul Roni</w:t>
      </w:r>
      <w:r w:rsidR="00DB7501">
        <w:rPr>
          <w:rFonts w:ascii="Times New Roman" w:hAnsi="Times New Roman" w:cs="Times New Roman"/>
          <w:b/>
          <w:bCs/>
          <w:color w:val="000000"/>
          <w:vertAlign w:val="superscript"/>
        </w:rPr>
        <w:t>3</w:t>
      </w:r>
      <w:r w:rsidR="00DB7501">
        <w:rPr>
          <w:rFonts w:ascii="Times New Roman" w:hAnsi="Times New Roman" w:cs="Times New Roman"/>
          <w:b/>
          <w:bCs/>
          <w:color w:val="000000"/>
        </w:rPr>
        <w:t>, Ovi Ariyanti</w:t>
      </w:r>
      <w:r w:rsidR="0077306C">
        <w:rPr>
          <w:rFonts w:ascii="Times New Roman" w:hAnsi="Times New Roman" w:cs="Times New Roman"/>
          <w:b/>
          <w:bCs/>
          <w:color w:val="000000"/>
          <w:vertAlign w:val="superscript"/>
        </w:rPr>
        <w:t>4</w:t>
      </w:r>
    </w:p>
    <w:p w14:paraId="7822F61E" w14:textId="77777777" w:rsidR="0077306C" w:rsidRPr="0077306C" w:rsidRDefault="0077306C" w:rsidP="0077306C">
      <w:pPr>
        <w:jc w:val="center"/>
        <w:rPr>
          <w:rFonts w:ascii="Times New Roman" w:hAnsi="Times New Roman" w:cs="Times New Roman"/>
          <w:color w:val="000000"/>
        </w:rPr>
      </w:pPr>
      <w:r w:rsidRPr="0077306C">
        <w:rPr>
          <w:rFonts w:ascii="Times New Roman" w:hAnsi="Times New Roman" w:cs="Times New Roman"/>
          <w:color w:val="000000"/>
          <w:vertAlign w:val="superscript"/>
        </w:rPr>
        <w:t>1,2</w:t>
      </w:r>
      <w:r w:rsidRPr="0077306C">
        <w:rPr>
          <w:rFonts w:ascii="Times New Roman" w:hAnsi="Times New Roman" w:cs="Times New Roman"/>
          <w:color w:val="000000"/>
        </w:rPr>
        <w:t>Universitas Muhammadiyah Kudus</w:t>
      </w:r>
    </w:p>
    <w:p w14:paraId="5223EC14" w14:textId="22BC482F" w:rsidR="0077306C" w:rsidRPr="0077306C" w:rsidRDefault="0077306C" w:rsidP="0077306C">
      <w:pPr>
        <w:jc w:val="center"/>
        <w:rPr>
          <w:rFonts w:ascii="Times New Roman" w:hAnsi="Times New Roman" w:cs="Times New Roman"/>
        </w:rPr>
      </w:pPr>
      <w:r w:rsidRPr="0077306C">
        <w:rPr>
          <w:rFonts w:ascii="Times New Roman" w:hAnsi="Times New Roman" w:cs="Times New Roman"/>
          <w:color w:val="000000"/>
          <w:vertAlign w:val="superscript"/>
        </w:rPr>
        <w:t>3</w:t>
      </w:r>
      <w:r w:rsidRPr="0077306C">
        <w:rPr>
          <w:rFonts w:ascii="Times New Roman" w:eastAsia="Times New Roman" w:hAnsi="Times New Roman" w:cs="Times New Roman"/>
          <w:color w:val="000000"/>
          <w:kern w:val="0"/>
          <w14:ligatures w14:val="none"/>
        </w:rPr>
        <w:t>Institut Agama Islam Syekh Maulana Qori Bangko</w:t>
      </w:r>
    </w:p>
    <w:p w14:paraId="57B8EC14" w14:textId="093629D3" w:rsidR="0077306C" w:rsidRPr="0077306C" w:rsidRDefault="0077306C" w:rsidP="0077306C">
      <w:pPr>
        <w:jc w:val="center"/>
        <w:rPr>
          <w:rStyle w:val="apple-converted-space"/>
          <w:rFonts w:ascii="Times New Roman" w:hAnsi="Times New Roman" w:cs="Times New Roman"/>
          <w:color w:val="000000" w:themeColor="text1"/>
          <w:shd w:val="clear" w:color="auto" w:fill="FFFFFF"/>
        </w:rPr>
      </w:pPr>
      <w:r w:rsidRPr="0077306C">
        <w:rPr>
          <w:rFonts w:ascii="Times New Roman" w:hAnsi="Times New Roman" w:cs="Times New Roman"/>
          <w:color w:val="000000" w:themeColor="text1"/>
          <w:shd w:val="clear" w:color="auto" w:fill="FFFFFF"/>
          <w:vertAlign w:val="superscript"/>
        </w:rPr>
        <w:t>4</w:t>
      </w:r>
      <w:r w:rsidRPr="0077306C">
        <w:rPr>
          <w:rFonts w:ascii="Times New Roman" w:hAnsi="Times New Roman" w:cs="Times New Roman"/>
          <w:color w:val="000000" w:themeColor="text1"/>
          <w:shd w:val="clear" w:color="auto" w:fill="FFFFFF"/>
        </w:rPr>
        <w:t>Sekolah Tinggi Agama Islam Tanbihul Ghofilin</w:t>
      </w:r>
      <w:r w:rsidRPr="0077306C">
        <w:rPr>
          <w:rStyle w:val="apple-converted-space"/>
          <w:rFonts w:ascii="Times New Roman" w:hAnsi="Times New Roman" w:cs="Times New Roman"/>
          <w:color w:val="000000" w:themeColor="text1"/>
          <w:shd w:val="clear" w:color="auto" w:fill="FFFFFF"/>
        </w:rPr>
        <w:t> </w:t>
      </w:r>
      <w:r w:rsidR="0081669F">
        <w:rPr>
          <w:rStyle w:val="apple-converted-space"/>
          <w:rFonts w:ascii="Times New Roman" w:hAnsi="Times New Roman" w:cs="Times New Roman"/>
          <w:color w:val="000000" w:themeColor="text1"/>
          <w:shd w:val="clear" w:color="auto" w:fill="FFFFFF"/>
        </w:rPr>
        <w:t>Banjarnegara</w:t>
      </w:r>
    </w:p>
    <w:p w14:paraId="382D6C7A" w14:textId="2985E387" w:rsidR="00F52BF7" w:rsidRPr="0077306C" w:rsidRDefault="0077306C" w:rsidP="0077306C">
      <w:pPr>
        <w:jc w:val="center"/>
        <w:rPr>
          <w:rFonts w:ascii="Times New Roman" w:hAnsi="Times New Roman" w:cs="Times New Roman"/>
          <w:color w:val="474747"/>
          <w:shd w:val="clear" w:color="auto" w:fill="FFFFFF"/>
        </w:rPr>
      </w:pPr>
      <w:r w:rsidRPr="0077306C">
        <w:rPr>
          <w:rStyle w:val="apple-converted-space"/>
          <w:rFonts w:ascii="Times New Roman" w:hAnsi="Times New Roman" w:cs="Times New Roman"/>
          <w:color w:val="474747"/>
          <w:shd w:val="clear" w:color="auto" w:fill="FFFFFF"/>
          <w:vertAlign w:val="superscript"/>
        </w:rPr>
        <w:t>5</w:t>
      </w:r>
      <w:r w:rsidRPr="0077306C">
        <w:rPr>
          <w:rFonts w:ascii="Times New Roman" w:eastAsia="Times New Roman" w:hAnsi="Times New Roman" w:cs="Times New Roman"/>
          <w:i/>
          <w:iCs/>
          <w:color w:val="000000"/>
          <w:kern w:val="0"/>
          <w14:ligatures w14:val="none"/>
        </w:rPr>
        <w:t>Universitas Ma’arif Lampung</w:t>
      </w:r>
    </w:p>
    <w:p w14:paraId="39D5E485" w14:textId="77777777" w:rsidR="00F861C7" w:rsidRDefault="00F861C7" w:rsidP="00F861C7">
      <w:pPr>
        <w:pStyle w:val="NormalWeb"/>
        <w:jc w:val="both"/>
        <w:rPr>
          <w:b/>
          <w:bCs/>
          <w:color w:val="000000"/>
          <w:lang w:val="en-US"/>
        </w:rPr>
      </w:pPr>
    </w:p>
    <w:p w14:paraId="4DA992B9" w14:textId="4BDB5EEF" w:rsidR="00F861C7" w:rsidRPr="0081669F" w:rsidRDefault="00F861C7" w:rsidP="00F861C7">
      <w:pPr>
        <w:pStyle w:val="NormalWeb"/>
        <w:jc w:val="center"/>
        <w:rPr>
          <w:b/>
          <w:bCs/>
          <w:i/>
          <w:iCs/>
          <w:color w:val="000000"/>
          <w:lang w:val="en-US"/>
        </w:rPr>
      </w:pPr>
      <w:r w:rsidRPr="0081669F">
        <w:rPr>
          <w:b/>
          <w:bCs/>
          <w:i/>
          <w:iCs/>
          <w:color w:val="000000"/>
          <w:lang w:val="en-US"/>
        </w:rPr>
        <w:t>Abstrak</w:t>
      </w:r>
    </w:p>
    <w:p w14:paraId="7D6EAA74" w14:textId="77777777" w:rsidR="00F861C7" w:rsidRPr="00F861C7" w:rsidRDefault="00F861C7" w:rsidP="00F861C7">
      <w:pPr>
        <w:pStyle w:val="NormalWeb"/>
        <w:jc w:val="both"/>
        <w:rPr>
          <w:i/>
          <w:iCs/>
          <w:color w:val="000000"/>
          <w:lang w:val="en-US"/>
        </w:rPr>
      </w:pPr>
      <w:r w:rsidRPr="00F861C7">
        <w:rPr>
          <w:i/>
          <w:iCs/>
          <w:color w:val="000000"/>
          <w:lang w:val="en-US"/>
        </w:rPr>
        <w:t>Tranformasi digital mendorong pelaku UMKM memperluas pasar secara daring, namun perkembangan ini diiringi oleh rendahnya pemahaman terhadap aspek legalitas kontrak elektronik, minimnya literasi keuangan syariah, serta kerentanan terhadap kejahatan siber. Program pengabdian kepada masyarakat ini bertujuan untuk meningkatkan literasi hukum perdata dan keuangan syariah serta memperkuat kapasitas pelaku UMKM dalam memitigasi risiko bisnis digital. Metode yang digunakan adalah Participatory Action Research (PAR) melalui empat tahapan utama: survei pendahuluan, sosialisasi edukatif, pendampingan intensif, serta monitoring dan evaluasi terhadap 30 pelaku UMKM di Kecamatan Undaan, Kabupaten Kudus. Hasil evaluasi menunjukkan adanya peningkatan signifikan pada kapasitas mitra, di mana literasi hukum perdata melonjak dari 58% menjadi 84%, pemahaman keuangan syariah meningkat dari 55% menjadi 82%, dan kesadaran terhadap risiko bisnis digital naik dari 51% menjadi 86%. Program ini berhasil mendorong kesadaran tata kelola usaha yang tertib administrasi, aman dari ancaman kejahatan siber, serta berkesesuaian dengan prinsip syariat. Integrasi antara pendekatan hukum perdata dan instrumen keuangan syariah menjadi model intervensi yang efektif dalam mewujudkan ekosistem UMKM digital yang profesional, legal, dan berkelanjutan.</w:t>
      </w:r>
    </w:p>
    <w:p w14:paraId="198E2FE2" w14:textId="5DAC9928" w:rsidR="00F861C7" w:rsidRPr="00F861C7" w:rsidRDefault="00F861C7" w:rsidP="00F861C7">
      <w:pPr>
        <w:pStyle w:val="NormalWeb"/>
        <w:jc w:val="both"/>
        <w:rPr>
          <w:color w:val="000000"/>
          <w:lang w:val="en-US"/>
        </w:rPr>
      </w:pPr>
      <w:r w:rsidRPr="00F861C7">
        <w:rPr>
          <w:b/>
          <w:bCs/>
          <w:color w:val="000000"/>
          <w:lang w:val="en-US"/>
        </w:rPr>
        <w:t>Kata Kunci:</w:t>
      </w:r>
      <w:r w:rsidRPr="00F861C7">
        <w:rPr>
          <w:color w:val="000000"/>
          <w:lang w:val="en-US"/>
        </w:rPr>
        <w:t xml:space="preserve"> Bisnis Digital, Keuangan Syariah, Hukum Perdata, Manajemen Risiko, UMKM</w:t>
      </w:r>
    </w:p>
    <w:p w14:paraId="1C708DE5" w14:textId="77777777" w:rsidR="00F861C7" w:rsidRDefault="00F861C7" w:rsidP="00F861C7">
      <w:pPr>
        <w:pStyle w:val="NormalWeb"/>
        <w:jc w:val="both"/>
        <w:rPr>
          <w:color w:val="000000"/>
        </w:rPr>
      </w:pPr>
    </w:p>
    <w:p w14:paraId="148436EB" w14:textId="3D2A2B29" w:rsidR="00F861C7" w:rsidRDefault="00F861C7" w:rsidP="00F861C7">
      <w:pPr>
        <w:pStyle w:val="NormalWeb"/>
        <w:numPr>
          <w:ilvl w:val="0"/>
          <w:numId w:val="3"/>
        </w:numPr>
        <w:ind w:left="426" w:hanging="426"/>
        <w:jc w:val="both"/>
        <w:rPr>
          <w:color w:val="000000"/>
        </w:rPr>
      </w:pPr>
      <w:r w:rsidRPr="00324A39">
        <w:rPr>
          <w:b/>
          <w:bCs/>
        </w:rPr>
        <w:t>PENDAHULUAN</w:t>
      </w:r>
      <w:r w:rsidRPr="00F52BF7">
        <w:rPr>
          <w:color w:val="000000"/>
        </w:rPr>
        <w:t xml:space="preserve"> </w:t>
      </w:r>
    </w:p>
    <w:p w14:paraId="02AB8133" w14:textId="62E8B568" w:rsidR="00F52BF7" w:rsidRPr="00F52BF7" w:rsidRDefault="00F52BF7" w:rsidP="00F861C7">
      <w:pPr>
        <w:pStyle w:val="NormalWeb"/>
        <w:spacing w:before="0" w:beforeAutospacing="0"/>
        <w:ind w:firstLine="709"/>
        <w:jc w:val="both"/>
        <w:rPr>
          <w:color w:val="000000"/>
        </w:rPr>
      </w:pPr>
      <w:r w:rsidRPr="00F52BF7">
        <w:rPr>
          <w:color w:val="000000"/>
        </w:rPr>
        <w:t>Usaha Mikro, Kecil, dan Menengah (UMKM) merupakan salah satu pilar utama perekonomian Indonesia yang berkontribusi signifikan terhadap pertumbuhan ekonomi nasional, penyerapan tenaga kerja, dan pemerataan kesejahteraan masyarakat. Di era transformasi digital, UMKM semakin terdorong untuk memanfaatkan teknologi informasi melalui media sosial, marketplace, dompet digital, dan berbagai platform e-commerce guna memperluas pasar dan meningkatkan daya saing usaha</w:t>
      </w:r>
      <w:r w:rsidR="007B2316">
        <w:rPr>
          <w:color w:val="000000"/>
        </w:rPr>
        <w:t xml:space="preserve"> (Herry Wijaya, </w:t>
      </w:r>
      <w:r w:rsidR="007B2316" w:rsidRPr="007B2316">
        <w:rPr>
          <w:i/>
          <w:iCs/>
          <w:color w:val="000000"/>
        </w:rPr>
        <w:t>et., al.</w:t>
      </w:r>
      <w:r w:rsidR="007B2316">
        <w:rPr>
          <w:color w:val="000000"/>
        </w:rPr>
        <w:t xml:space="preserve"> 2023)</w:t>
      </w:r>
      <w:r w:rsidRPr="00F52BF7">
        <w:rPr>
          <w:color w:val="000000"/>
        </w:rPr>
        <w:t>. Menurut</w:t>
      </w:r>
      <w:r w:rsidRPr="00F52BF7">
        <w:rPr>
          <w:rStyle w:val="apple-converted-space"/>
          <w:color w:val="000000"/>
        </w:rPr>
        <w:t> </w:t>
      </w:r>
      <w:r w:rsidRPr="00F52BF7">
        <w:rPr>
          <w:rStyle w:val="whitespace-normal"/>
          <w:color w:val="000000"/>
        </w:rPr>
        <w:t>Kementerian Koperasi dan Usaha Kecil dan Menengah Republik Indonesia</w:t>
      </w:r>
      <w:r w:rsidRPr="00F52BF7">
        <w:rPr>
          <w:color w:val="000000"/>
        </w:rPr>
        <w:t xml:space="preserve">, digitalisasi UMKM menjadi salah satu strategi </w:t>
      </w:r>
      <w:r w:rsidRPr="00F52BF7">
        <w:rPr>
          <w:color w:val="000000"/>
        </w:rPr>
        <w:lastRenderedPageBreak/>
        <w:t>utama dalam memperkuat ketahanan ekonomi nasional dan meningkatkan produktivitas pelaku usaha (Kementerian Koperasi dan UKM, 2024).</w:t>
      </w:r>
    </w:p>
    <w:p w14:paraId="088832C2" w14:textId="77777777" w:rsidR="00F52BF7" w:rsidRPr="00F52BF7" w:rsidRDefault="00F52BF7" w:rsidP="00F861C7">
      <w:pPr>
        <w:pStyle w:val="NormalWeb"/>
        <w:spacing w:before="0" w:beforeAutospacing="0"/>
        <w:ind w:firstLine="709"/>
        <w:jc w:val="both"/>
        <w:rPr>
          <w:color w:val="000000"/>
        </w:rPr>
      </w:pPr>
      <w:r w:rsidRPr="00F52BF7">
        <w:rPr>
          <w:color w:val="000000"/>
        </w:rPr>
        <w:t>Meskipun demikian, perkembangan bisnis digital juga menghadirkan berbagai risiko hukum yang masih belum dipahami secara optimal oleh pelaku UMKM. Banyak pelaku usaha yang melakukan transaksi bisnis tanpa didukung oleh perjanjian yang jelas, kurang memahami hak dan kewajiban dalam kontrak elektronik, serta belum memiliki pemahaman yang memadai mengenai perlindungan hukum dalam transaksi digital. Padahal, Pasal 1338 Kitab Undang-Undang Hukum Perdata (KUHPerdata) menegaskan bahwa setiap perjanjian yang dibuat secara sah berlaku sebagai undang-undang bagi para pihak yang membuatnya (Subekti, 2021). Rendahnya literasi hukum tersebut berpotensi menimbulkan berbagai sengketa bisnis, wanprestasi, penipuan online, maupun kerugian akibat ketidakjelasan hubungan hukum antara para pihak.</w:t>
      </w:r>
    </w:p>
    <w:p w14:paraId="6C0FFCEA" w14:textId="12333AB6" w:rsidR="00F52BF7" w:rsidRPr="00F52BF7" w:rsidRDefault="00F52BF7" w:rsidP="00F861C7">
      <w:pPr>
        <w:pStyle w:val="NormalWeb"/>
        <w:spacing w:before="0" w:beforeAutospacing="0"/>
        <w:ind w:firstLine="709"/>
        <w:jc w:val="both"/>
        <w:rPr>
          <w:color w:val="000000"/>
        </w:rPr>
      </w:pPr>
      <w:r w:rsidRPr="00F52BF7">
        <w:rPr>
          <w:color w:val="000000"/>
        </w:rPr>
        <w:t>Selain aspek hukum perdata, tantangan lain yang dihadapi UMKM adalah rendahnya tingkat literasi keuangan, khususnya literasi keuangan syariah. Berdasarkan hasil</w:t>
      </w:r>
      <w:r w:rsidRPr="00F52BF7">
        <w:rPr>
          <w:rStyle w:val="apple-converted-space"/>
          <w:color w:val="000000"/>
        </w:rPr>
        <w:t> </w:t>
      </w:r>
      <w:r w:rsidRPr="00F52BF7">
        <w:rPr>
          <w:rStyle w:val="Strong"/>
          <w:b w:val="0"/>
          <w:bCs w:val="0"/>
          <w:color w:val="000000"/>
        </w:rPr>
        <w:t>Survei Nasional Literasi dan Inklusi Keuangan (SNLIK) Tahun 2024</w:t>
      </w:r>
      <w:r w:rsidRPr="00F52BF7">
        <w:rPr>
          <w:rStyle w:val="Strong"/>
          <w:color w:val="000000"/>
        </w:rPr>
        <w:t xml:space="preserve"> </w:t>
      </w:r>
      <w:r w:rsidRPr="00F52BF7">
        <w:rPr>
          <w:color w:val="000000"/>
        </w:rPr>
        <w:t>yang dilakukan oleh</w:t>
      </w:r>
      <w:r w:rsidRPr="00F52BF7">
        <w:rPr>
          <w:rStyle w:val="apple-converted-space"/>
          <w:color w:val="000000"/>
        </w:rPr>
        <w:t> </w:t>
      </w:r>
      <w:r w:rsidRPr="00F52BF7">
        <w:rPr>
          <w:rStyle w:val="whitespace-normal"/>
          <w:color w:val="000000"/>
        </w:rPr>
        <w:t>Otoritas Jasa Keuangan</w:t>
      </w:r>
      <w:r w:rsidRPr="00F52BF7">
        <w:rPr>
          <w:color w:val="000000"/>
        </w:rPr>
        <w:t>, tingkat literasi keuangan masyarakat Indonesia mengalami peningkatan, namun pemahaman terhadap produk dan layanan keuangan syariah masih relatif lebih rendah dibandingkan literasi keuangan secara umum (OJK, 2024). Kondisi ini menyebabkan sebagian pelaku UMKM belum mampu memanfaatkan produk pembiayaan syariah secara optimal untuk mendukung pengembangan usaha mereka.</w:t>
      </w:r>
    </w:p>
    <w:p w14:paraId="3C6695EF" w14:textId="623E732D" w:rsidR="00F52BF7" w:rsidRPr="00F52BF7" w:rsidRDefault="00F52BF7" w:rsidP="00F861C7">
      <w:pPr>
        <w:pStyle w:val="NormalWeb"/>
        <w:spacing w:before="0" w:beforeAutospacing="0"/>
        <w:ind w:firstLine="709"/>
        <w:jc w:val="both"/>
        <w:rPr>
          <w:color w:val="000000"/>
        </w:rPr>
      </w:pPr>
      <w:r w:rsidRPr="00F52BF7">
        <w:rPr>
          <w:color w:val="000000"/>
        </w:rPr>
        <w:t>Dalam perspektif ekonomi syariah, literasi keuangan menjadi aspek penting untuk mewujudkan aktivitas ekonomi yang sesuai dengan prinsip syariah, seperti keadilan, transparansi, dan kemaslahatan</w:t>
      </w:r>
      <w:r w:rsidR="007B2316">
        <w:rPr>
          <w:color w:val="000000"/>
        </w:rPr>
        <w:t xml:space="preserve"> (</w:t>
      </w:r>
      <w:r w:rsidR="007B2316" w:rsidRPr="007B2316">
        <w:rPr>
          <w:color w:val="000000" w:themeColor="text1"/>
          <w:shd w:val="clear" w:color="auto" w:fill="FFFFFF"/>
        </w:rPr>
        <w:t>Mokhamad Eldon, et., al. 2023)</w:t>
      </w:r>
      <w:r w:rsidRPr="007B2316">
        <w:rPr>
          <w:color w:val="000000" w:themeColor="text1"/>
        </w:rPr>
        <w:t xml:space="preserve">. </w:t>
      </w:r>
      <w:r w:rsidRPr="00F52BF7">
        <w:rPr>
          <w:color w:val="000000"/>
        </w:rPr>
        <w:t>Menurut</w:t>
      </w:r>
      <w:r w:rsidRPr="00F52BF7">
        <w:rPr>
          <w:rStyle w:val="apple-converted-space"/>
          <w:color w:val="000000"/>
        </w:rPr>
        <w:t> </w:t>
      </w:r>
      <w:r w:rsidR="00D0250D" w:rsidRPr="00D0250D">
        <w:rPr>
          <w:color w:val="000000" w:themeColor="text1"/>
        </w:rPr>
        <w:t xml:space="preserve">Ahmad Zaki Mubarok, et., al. </w:t>
      </w:r>
      <w:r w:rsidRPr="00F52BF7">
        <w:rPr>
          <w:color w:val="000000"/>
        </w:rPr>
        <w:t>(200</w:t>
      </w:r>
      <w:r w:rsidR="00D0250D">
        <w:rPr>
          <w:color w:val="000000"/>
        </w:rPr>
        <w:t>4</w:t>
      </w:r>
      <w:r w:rsidRPr="00F52BF7">
        <w:rPr>
          <w:color w:val="000000"/>
        </w:rPr>
        <w:t>), pemahaman yang baik mengenai sistem keuangan syariah dapat membantu masyarakat dalam memilih instrumen keuangan yang bebas riba, gharar, dan maysir sehingga tercipta aktivitas ekonomi yang lebih sehat dan berkelanjutan. Oleh karena itu, peningkatan literasi keuangan syariah bagi pelaku UMKM menjadi kebutuhan yang mendesak di tengah pesatnya perkembangan ekonomi digital.</w:t>
      </w:r>
    </w:p>
    <w:p w14:paraId="4692C2D2" w14:textId="32034C56" w:rsidR="00F52BF7" w:rsidRPr="00F52BF7" w:rsidRDefault="00F52BF7" w:rsidP="00F861C7">
      <w:pPr>
        <w:pStyle w:val="NormalWeb"/>
        <w:spacing w:before="0" w:beforeAutospacing="0"/>
        <w:ind w:firstLine="709"/>
        <w:jc w:val="both"/>
        <w:rPr>
          <w:color w:val="000000"/>
        </w:rPr>
      </w:pPr>
      <w:r w:rsidRPr="00F52BF7">
        <w:rPr>
          <w:color w:val="000000"/>
        </w:rPr>
        <w:t>Perkembangan teknologi digital juga diiringi dengan meningkatnya berbagai ancaman baru, seperti penyalahgunaan data pribadi, penipuan transaksi elektronik, phishing, serta maraknya praktik pinjaman online ilegal yang menyasar masyarakat dan pelaku usaha. Berdasarkan ketentuan dalam</w:t>
      </w:r>
      <w:r w:rsidRPr="00F52BF7">
        <w:rPr>
          <w:rStyle w:val="apple-converted-space"/>
          <w:color w:val="000000"/>
        </w:rPr>
        <w:t> </w:t>
      </w:r>
      <w:r w:rsidRPr="00F52BF7">
        <w:rPr>
          <w:rStyle w:val="Strong"/>
          <w:b w:val="0"/>
          <w:bCs w:val="0"/>
          <w:color w:val="000000"/>
        </w:rPr>
        <w:t>Undang-Undang Nomor 27 Tahun 2022 tentang Perlindungan Data Pribadi</w:t>
      </w:r>
      <w:r w:rsidRPr="00F52BF7">
        <w:rPr>
          <w:b/>
          <w:bCs/>
          <w:color w:val="000000"/>
        </w:rPr>
        <w:t>,</w:t>
      </w:r>
      <w:r w:rsidRPr="00F52BF7">
        <w:rPr>
          <w:color w:val="000000"/>
        </w:rPr>
        <w:t xml:space="preserve"> setiap pihak yang mengelola data pribadi memiliki kewajiban untuk menjaga keamanan dan kerahasiaan data yang dimiliki. Namun, masih banyak pelaku UMKM yang belum memahami pentingnya perlindungan data dalam menjalankan aktivitas bisnis digital sehingga rentan terhadap berbagai bentuk kejahatan siber</w:t>
      </w:r>
      <w:r w:rsidR="002D4869">
        <w:rPr>
          <w:color w:val="000000"/>
        </w:rPr>
        <w:t xml:space="preserve"> (Heni Risnawati, 2025)</w:t>
      </w:r>
      <w:r w:rsidRPr="00F52BF7">
        <w:rPr>
          <w:color w:val="000000"/>
        </w:rPr>
        <w:t>.</w:t>
      </w:r>
    </w:p>
    <w:p w14:paraId="0748D9B2" w14:textId="32BBA156" w:rsidR="00F52BF7" w:rsidRPr="00F52BF7" w:rsidRDefault="00F52BF7" w:rsidP="00F861C7">
      <w:pPr>
        <w:pStyle w:val="NormalWeb"/>
        <w:spacing w:before="0" w:beforeAutospacing="0"/>
        <w:ind w:firstLine="709"/>
        <w:jc w:val="both"/>
        <w:rPr>
          <w:color w:val="000000"/>
        </w:rPr>
      </w:pPr>
      <w:r w:rsidRPr="00F52BF7">
        <w:rPr>
          <w:color w:val="000000"/>
        </w:rPr>
        <w:t>Di sisi lain, pemanfaatan teknologi digital dalam aktivitas bisnis membutuhkan kemampuan manajemen risiko yang baik. Menurut</w:t>
      </w:r>
      <w:r w:rsidRPr="00F52BF7">
        <w:rPr>
          <w:rStyle w:val="apple-converted-space"/>
          <w:color w:val="000000"/>
        </w:rPr>
        <w:t> </w:t>
      </w:r>
      <w:r w:rsidRPr="00F52BF7">
        <w:rPr>
          <w:rStyle w:val="whitespace-normal"/>
          <w:color w:val="000000"/>
        </w:rPr>
        <w:t>Bank Indonesia</w:t>
      </w:r>
      <w:r w:rsidRPr="00F52BF7">
        <w:rPr>
          <w:rStyle w:val="apple-converted-space"/>
          <w:color w:val="000000"/>
        </w:rPr>
        <w:t> </w:t>
      </w:r>
      <w:r w:rsidRPr="00F52BF7">
        <w:rPr>
          <w:color w:val="000000"/>
        </w:rPr>
        <w:t xml:space="preserve">(2024), penguatan literasi digital dan keuangan merupakan faktor penting dalam meningkatkan ketahanan UMKM terhadap berbagai risiko ekonomi dan perkembangan teknologi. Oleh karena itu, diperlukan upaya sistematis melalui kegiatan pengabdian kepada masyarakat yang berfokus pada peningkatan </w:t>
      </w:r>
      <w:r w:rsidRPr="00F52BF7">
        <w:rPr>
          <w:color w:val="000000"/>
        </w:rPr>
        <w:lastRenderedPageBreak/>
        <w:t>literasi hukum perdata dan keuangan syariah bagi pelaku UMKM agar mereka mampu memahami aspek legalitas usaha, mengelola keuangan sesuai prinsip syariah, serta mengantisipasi berbagai risiko yang muncul dalam ekosistem bisnis digital</w:t>
      </w:r>
      <w:r w:rsidR="002D4869">
        <w:rPr>
          <w:color w:val="000000"/>
        </w:rPr>
        <w:t xml:space="preserve"> (Muhammad Nur Salim, 2025)</w:t>
      </w:r>
      <w:r w:rsidRPr="00F52BF7">
        <w:rPr>
          <w:color w:val="000000"/>
        </w:rPr>
        <w:t>.</w:t>
      </w:r>
    </w:p>
    <w:p w14:paraId="10D42841" w14:textId="77777777" w:rsidR="00F52BF7" w:rsidRPr="00F52BF7" w:rsidRDefault="00F52BF7" w:rsidP="00F861C7">
      <w:pPr>
        <w:pStyle w:val="NormalWeb"/>
        <w:spacing w:before="0" w:beforeAutospacing="0"/>
        <w:ind w:firstLine="709"/>
        <w:jc w:val="both"/>
        <w:rPr>
          <w:color w:val="000000"/>
        </w:rPr>
      </w:pPr>
      <w:r w:rsidRPr="00F52BF7">
        <w:rPr>
          <w:color w:val="000000"/>
        </w:rPr>
        <w:t>Berdasarkan kondisi tersebut, kegiatan pengabdian kepada masyarakat ini menjadi penting untuk dilaksanakan sebagai bentuk kontribusi perguruan tinggi dalam meningkatkan kapasitas pelaku UMKM. Melalui program edukasi, pelatihan, dan pendampingan, diharapkan pelaku UMKM memiliki pemahaman yang lebih baik mengenai hukum perdata, keuangan syariah, dan mitigasi risiko bisnis digital sehingga dapat menjalankan usaha secara aman, berkelanjutan, dan berdaya saing tinggi di era ekonomi digital.</w:t>
      </w:r>
    </w:p>
    <w:p w14:paraId="04CD1F48" w14:textId="2DA020A1" w:rsidR="00F52BF7" w:rsidRPr="00F861C7" w:rsidRDefault="00F861C7" w:rsidP="00F861C7">
      <w:pPr>
        <w:pStyle w:val="ListParagraph"/>
        <w:numPr>
          <w:ilvl w:val="0"/>
          <w:numId w:val="3"/>
        </w:numPr>
        <w:ind w:left="426" w:hanging="426"/>
        <w:jc w:val="both"/>
        <w:rPr>
          <w:rFonts w:ascii="Times New Roman" w:hAnsi="Times New Roman" w:cs="Times New Roman"/>
          <w:b/>
          <w:bCs/>
        </w:rPr>
      </w:pPr>
      <w:r w:rsidRPr="00F861C7">
        <w:rPr>
          <w:rFonts w:ascii="Times New Roman" w:hAnsi="Times New Roman" w:cs="Times New Roman"/>
          <w:b/>
          <w:bCs/>
        </w:rPr>
        <w:t>METODE PENGABDIAN</w:t>
      </w:r>
    </w:p>
    <w:p w14:paraId="07D648FF" w14:textId="77777777" w:rsidR="00F52BF7" w:rsidRDefault="00F52BF7" w:rsidP="00F861C7">
      <w:pPr>
        <w:pStyle w:val="NormalWeb"/>
        <w:spacing w:before="0" w:beforeAutospacing="0"/>
        <w:ind w:firstLine="709"/>
        <w:jc w:val="both"/>
        <w:rPr>
          <w:color w:val="000000"/>
        </w:rPr>
      </w:pPr>
      <w:r w:rsidRPr="00F52BF7">
        <w:rPr>
          <w:color w:val="000000"/>
        </w:rPr>
        <w:t>Kegiatan Pengabdian kepada Masyarakat (PkM) ini dilaksanakan di</w:t>
      </w:r>
      <w:r w:rsidRPr="00F52BF7">
        <w:rPr>
          <w:rStyle w:val="apple-converted-space"/>
          <w:color w:val="000000"/>
        </w:rPr>
        <w:t> </w:t>
      </w:r>
      <w:r w:rsidRPr="00F52BF7">
        <w:rPr>
          <w:rStyle w:val="Strong"/>
          <w:b w:val="0"/>
          <w:bCs w:val="0"/>
          <w:color w:val="000000"/>
        </w:rPr>
        <w:t>Kecamatan Undaan, Kabupaten Kudus, Jawa Tengah</w:t>
      </w:r>
      <w:r w:rsidRPr="00F52BF7">
        <w:rPr>
          <w:b/>
          <w:bCs/>
          <w:color w:val="000000"/>
        </w:rPr>
        <w:t xml:space="preserve">, </w:t>
      </w:r>
      <w:r w:rsidRPr="00F52BF7">
        <w:rPr>
          <w:color w:val="000000"/>
        </w:rPr>
        <w:t>dengan sasaran pelaku Usaha Mikro, Kecil, dan Menengah (UMKM) yang telah memanfaatkan teknologi digital dalam kegiatan usahanya. Pemilihan lokasi ini didasarkan pada perkembangan aktivitas UMKM di wilayah Undaan yang semakin memanfaatkan media sosial, marketplace, dan sistem pembayaran digital, namun masih menghadapi berbagai kendala terkait pemahaman hukum perdata dan pengelolaan keuangan syariah.</w:t>
      </w:r>
    </w:p>
    <w:p w14:paraId="0514788C" w14:textId="77777777" w:rsidR="00F52BF7" w:rsidRDefault="00F52BF7" w:rsidP="00F861C7">
      <w:pPr>
        <w:pStyle w:val="NormalWeb"/>
        <w:spacing w:before="0" w:beforeAutospacing="0"/>
        <w:ind w:firstLine="709"/>
        <w:jc w:val="both"/>
        <w:rPr>
          <w:color w:val="000000"/>
        </w:rPr>
      </w:pPr>
      <w:r w:rsidRPr="00F52BF7">
        <w:rPr>
          <w:color w:val="000000"/>
        </w:rPr>
        <w:t>Metode yang digunakan dalam kegiatan ini adalah</w:t>
      </w:r>
      <w:r w:rsidRPr="00F52BF7">
        <w:rPr>
          <w:rStyle w:val="apple-converted-space"/>
          <w:color w:val="000000"/>
        </w:rPr>
        <w:t> </w:t>
      </w:r>
      <w:r w:rsidRPr="00F52BF7">
        <w:rPr>
          <w:rStyle w:val="Strong"/>
          <w:b w:val="0"/>
          <w:bCs w:val="0"/>
          <w:color w:val="000000"/>
        </w:rPr>
        <w:t xml:space="preserve">pendekatan partisipatif </w:t>
      </w:r>
      <w:r>
        <w:rPr>
          <w:rStyle w:val="Strong"/>
          <w:b w:val="0"/>
          <w:bCs w:val="0"/>
          <w:color w:val="000000"/>
        </w:rPr>
        <w:t xml:space="preserve">PAR </w:t>
      </w:r>
      <w:r w:rsidRPr="00F52BF7">
        <w:rPr>
          <w:rStyle w:val="Strong"/>
          <w:b w:val="0"/>
          <w:bCs w:val="0"/>
          <w:color w:val="000000"/>
        </w:rPr>
        <w:t>(</w:t>
      </w:r>
      <w:r w:rsidRPr="00F52BF7">
        <w:rPr>
          <w:rStyle w:val="Strong"/>
          <w:b w:val="0"/>
          <w:bCs w:val="0"/>
          <w:i/>
          <w:iCs/>
          <w:color w:val="000000"/>
        </w:rPr>
        <w:t>Participatory Action Research</w:t>
      </w:r>
      <w:r w:rsidRPr="00F52BF7">
        <w:rPr>
          <w:rStyle w:val="Strong"/>
          <w:b w:val="0"/>
          <w:bCs w:val="0"/>
          <w:color w:val="000000"/>
        </w:rPr>
        <w:t>)</w:t>
      </w:r>
      <w:r w:rsidRPr="00F52BF7">
        <w:rPr>
          <w:rStyle w:val="apple-converted-space"/>
          <w:b/>
          <w:bCs/>
          <w:color w:val="000000"/>
        </w:rPr>
        <w:t> </w:t>
      </w:r>
      <w:r w:rsidRPr="00F52BF7">
        <w:rPr>
          <w:color w:val="000000"/>
        </w:rPr>
        <w:t>yang menekankan keterlibatan aktif mitra dalam setiap tahapan kegiatan. Pendekatan ini memungkinkan pelaku UMKM untuk berpartisipasi secara langsung dalam mengidentifikasi permasalahan, merumuskan solusi, serta mengevaluasi hasil kegiatan yang telah dilaksanakan.</w:t>
      </w:r>
    </w:p>
    <w:p w14:paraId="63A05395" w14:textId="77777777" w:rsidR="00F52BF7" w:rsidRDefault="00F52BF7" w:rsidP="00F861C7">
      <w:pPr>
        <w:pStyle w:val="NormalWeb"/>
        <w:spacing w:before="0" w:beforeAutospacing="0"/>
        <w:ind w:firstLine="709"/>
        <w:jc w:val="both"/>
        <w:rPr>
          <w:color w:val="000000"/>
        </w:rPr>
      </w:pPr>
      <w:r w:rsidRPr="00F52BF7">
        <w:rPr>
          <w:color w:val="000000"/>
        </w:rPr>
        <w:t>Tahap pertama adalah</w:t>
      </w:r>
      <w:r w:rsidRPr="00F52BF7">
        <w:rPr>
          <w:rStyle w:val="apple-converted-space"/>
          <w:color w:val="000000"/>
        </w:rPr>
        <w:t> </w:t>
      </w:r>
      <w:r w:rsidRPr="00F52BF7">
        <w:rPr>
          <w:rStyle w:val="Strong"/>
          <w:b w:val="0"/>
          <w:bCs w:val="0"/>
          <w:color w:val="000000"/>
        </w:rPr>
        <w:t>survei pendahuluan dan identifikasi permasalahan mitra</w:t>
      </w:r>
      <w:r w:rsidRPr="00F52BF7">
        <w:rPr>
          <w:color w:val="000000"/>
        </w:rPr>
        <w:t>. Pada tahap ini, tim pengabdian melakukan observasi lapangan dan wawancara kepada pelaku UMKM di Kecamatan Undaan untuk memperoleh informasi mengenai kondisi usaha, tingkat pemahaman hukum perdata, literasi keuangan syariah, serta berbagai risiko yang dihadapi dalam menjalankan bisnis digital. Kegiatan ini bertujuan untuk memetakan kebutuhan mitra sehingga program yang dirancang sesuai dengan kondisi nyata di lapangan.</w:t>
      </w:r>
    </w:p>
    <w:p w14:paraId="58FC01EE" w14:textId="77777777" w:rsidR="00F52BF7" w:rsidRDefault="00F52BF7" w:rsidP="00F861C7">
      <w:pPr>
        <w:pStyle w:val="NormalWeb"/>
        <w:spacing w:before="0" w:beforeAutospacing="0"/>
        <w:ind w:firstLine="709"/>
        <w:jc w:val="both"/>
        <w:rPr>
          <w:color w:val="000000"/>
        </w:rPr>
      </w:pPr>
      <w:r w:rsidRPr="00F52BF7">
        <w:rPr>
          <w:color w:val="000000"/>
        </w:rPr>
        <w:t>Tahap kedua adalah</w:t>
      </w:r>
      <w:r w:rsidRPr="00F52BF7">
        <w:rPr>
          <w:rStyle w:val="apple-converted-space"/>
          <w:color w:val="000000"/>
        </w:rPr>
        <w:t> </w:t>
      </w:r>
      <w:r w:rsidRPr="00F52BF7">
        <w:rPr>
          <w:rStyle w:val="Strong"/>
          <w:b w:val="0"/>
          <w:bCs w:val="0"/>
          <w:color w:val="000000"/>
        </w:rPr>
        <w:t>sosialisasi dan edukasi</w:t>
      </w:r>
      <w:r w:rsidRPr="00F52BF7">
        <w:rPr>
          <w:rStyle w:val="apple-converted-space"/>
          <w:color w:val="000000"/>
        </w:rPr>
        <w:t> </w:t>
      </w:r>
      <w:r w:rsidRPr="00F52BF7">
        <w:rPr>
          <w:color w:val="000000"/>
        </w:rPr>
        <w:t>mengenai hukum perdata dan keuangan syariah. Materi yang diberikan meliputi aspek hukum perjanjian dalam transaksi bisnis, hak dan kewajiban para pihak dalam kontrak usaha, perlindungan hukum dalam transaksi elektronik, prinsip-prinsip keuangan syariah, pengelolaan keuangan usaha yang sehat, serta mitigasi risiko bisnis digital seperti penipuan online dan penyalahgunaan data pribadi. Kegiatan sosialisasi dilakukan melalui penyuluhan dan diskusi interaktif sehingga peserta dapat menyampaikan permasalahan yang dihadapi dalam menjalankan usahanya.</w:t>
      </w:r>
    </w:p>
    <w:p w14:paraId="5AD20126" w14:textId="77777777" w:rsidR="00F52BF7" w:rsidRDefault="00F52BF7" w:rsidP="00F861C7">
      <w:pPr>
        <w:pStyle w:val="NormalWeb"/>
        <w:spacing w:before="0" w:beforeAutospacing="0"/>
        <w:ind w:firstLine="709"/>
        <w:jc w:val="both"/>
        <w:rPr>
          <w:color w:val="000000"/>
        </w:rPr>
      </w:pPr>
      <w:r w:rsidRPr="00F52BF7">
        <w:rPr>
          <w:color w:val="000000"/>
        </w:rPr>
        <w:t>Tahap ketiga adalah</w:t>
      </w:r>
      <w:r w:rsidRPr="00F52BF7">
        <w:rPr>
          <w:rStyle w:val="apple-converted-space"/>
          <w:color w:val="000000"/>
        </w:rPr>
        <w:t> </w:t>
      </w:r>
      <w:r w:rsidRPr="00F52BF7">
        <w:rPr>
          <w:rStyle w:val="Strong"/>
          <w:b w:val="0"/>
          <w:bCs w:val="0"/>
          <w:color w:val="000000"/>
        </w:rPr>
        <w:t>pendampingan dan konsultasi</w:t>
      </w:r>
      <w:r w:rsidRPr="00F52BF7">
        <w:rPr>
          <w:rStyle w:val="apple-converted-space"/>
          <w:color w:val="000000"/>
        </w:rPr>
        <w:t> </w:t>
      </w:r>
      <w:r w:rsidRPr="00F52BF7">
        <w:rPr>
          <w:color w:val="000000"/>
        </w:rPr>
        <w:t xml:space="preserve">kepada pelaku UMKM. Pendampingan dilakukan secara langsung melalui kunjungan ke lokasi usaha maupun pertemuan kelompok. Fokus pendampingan meliputi identifikasi risiko hukum dalam transaksi bisnis, penguatan administrasi usaha, penerapan prinsip-prinsip keuangan syariah dalam pengelolaan usaha, serta </w:t>
      </w:r>
      <w:r w:rsidRPr="00F52BF7">
        <w:rPr>
          <w:color w:val="000000"/>
        </w:rPr>
        <w:lastRenderedPageBreak/>
        <w:t>peningkatan kesadaran terhadap keamanan transaksi digital. Pendampingan ini bertujuan agar peserta mampu menerapkan pengetahuan yang diperoleh dalam kegiatan usaha sehari-hari.</w:t>
      </w:r>
    </w:p>
    <w:p w14:paraId="29FBF01E" w14:textId="77777777" w:rsidR="00F52BF7" w:rsidRDefault="00F52BF7" w:rsidP="00F861C7">
      <w:pPr>
        <w:pStyle w:val="NormalWeb"/>
        <w:spacing w:before="0" w:beforeAutospacing="0"/>
        <w:ind w:firstLine="709"/>
        <w:jc w:val="both"/>
        <w:rPr>
          <w:color w:val="000000"/>
        </w:rPr>
      </w:pPr>
      <w:r w:rsidRPr="00F52BF7">
        <w:rPr>
          <w:color w:val="000000"/>
        </w:rPr>
        <w:t>Tahap keempat adalah</w:t>
      </w:r>
      <w:r w:rsidRPr="00F52BF7">
        <w:rPr>
          <w:rStyle w:val="apple-converted-space"/>
          <w:color w:val="000000"/>
        </w:rPr>
        <w:t> </w:t>
      </w:r>
      <w:r w:rsidRPr="00F52BF7">
        <w:rPr>
          <w:rStyle w:val="Strong"/>
          <w:b w:val="0"/>
          <w:bCs w:val="0"/>
          <w:color w:val="000000"/>
        </w:rPr>
        <w:t>monitoring dan evaluasi</w:t>
      </w:r>
      <w:r w:rsidRPr="00F52BF7">
        <w:rPr>
          <w:color w:val="000000"/>
        </w:rPr>
        <w:t>. Monitoring dilakukan untuk mengetahui tingkat pemahaman dan implementasi materi yang telah diberikan kepada peserta. Evaluasi dilakukan dengan membandingkan kondisi sebelum dan sesudah kegiatan melalui instrumen kuesioner, wawancara, dan observasi lapangan. Hasil evaluasi digunakan untuk mengukur efektivitas program dalam meningkatkan literasi hukum perdata dan keuangan syariah pelaku UMKM di Kecamatan Undaan.</w:t>
      </w:r>
    </w:p>
    <w:p w14:paraId="777918A8" w14:textId="77777777" w:rsidR="00F52BF7" w:rsidRDefault="00F52BF7" w:rsidP="00F861C7">
      <w:pPr>
        <w:pStyle w:val="NormalWeb"/>
        <w:spacing w:before="0" w:beforeAutospacing="0"/>
        <w:ind w:firstLine="709"/>
        <w:jc w:val="both"/>
        <w:rPr>
          <w:color w:val="000000"/>
        </w:rPr>
      </w:pPr>
      <w:r w:rsidRPr="00F52BF7">
        <w:rPr>
          <w:color w:val="000000"/>
        </w:rPr>
        <w:t>Pengumpulan data dilakukan menggunakan beberapa teknik, yaitu observasi, wawancara, kuesioner, dan dokumentasi. Observasi digunakan untuk melihat kondisi usaha dan perilaku peserta terkait pengelolaan usaha. Wawancara digunakan untuk menggali informasi mengenai permasalahan hukum dan keuangan yang dihadapi peserta. Kuesioner digunakan untuk mengukur tingkat pemahaman peserta sebelum dan sesudah kegiatan, sedangkan dokumentasi digunakan untuk merekam seluruh proses pelaksanaan kegiatan.</w:t>
      </w:r>
    </w:p>
    <w:p w14:paraId="1FE150A7" w14:textId="77777777" w:rsidR="00F52BF7" w:rsidRDefault="00F52BF7" w:rsidP="00F861C7">
      <w:pPr>
        <w:pStyle w:val="NormalWeb"/>
        <w:spacing w:before="0" w:beforeAutospacing="0"/>
        <w:ind w:firstLine="709"/>
        <w:jc w:val="both"/>
        <w:rPr>
          <w:color w:val="000000"/>
        </w:rPr>
      </w:pPr>
      <w:r w:rsidRPr="00F52BF7">
        <w:rPr>
          <w:color w:val="000000"/>
        </w:rPr>
        <w:t>Data yang diperoleh dianalisis menggunakan metode deskriptif kuantitatif dan kualitatif. Data hasil wawancara dan observasi dianalisis secara deskriptif untuk menggambarkan kondisi mitra, sedangkan data kuesioner dianalisis menggunakan persentase guna mengetahui peningkatan pemahaman peserta setelah mengikuti kegiatan. Keberhasilan program diukur berdasarkan peningkatan pemahaman peserta mengenai hukum perdata, keuangan syariah, dan risiko bisnis digital, serta meningkatnya kemampuan peserta dalam menerapkan aspek legalitas dan pengelolaan keuangan usaha yang sesuai dengan prinsip syariah.</w:t>
      </w:r>
    </w:p>
    <w:p w14:paraId="6EA464E7" w14:textId="51A77286" w:rsidR="00F52BF7" w:rsidRPr="00F52BF7" w:rsidRDefault="00F52BF7" w:rsidP="00F861C7">
      <w:pPr>
        <w:pStyle w:val="NormalWeb"/>
        <w:spacing w:before="0" w:beforeAutospacing="0"/>
        <w:ind w:firstLine="709"/>
        <w:jc w:val="both"/>
        <w:rPr>
          <w:color w:val="000000"/>
        </w:rPr>
      </w:pPr>
      <w:r w:rsidRPr="00F52BF7">
        <w:rPr>
          <w:color w:val="000000"/>
        </w:rPr>
        <w:t>Melalui metode tersebut, kegiatan pengabdian ini diharapkan mampu meningkatkan kapasitas pelaku UMKM di Kecamatan Undaan, Kabupaten Kudus, sehingga mereka memiliki pemahaman yang lebih baik mengenai hukum perdata, mampu mengelola keuangan usaha sesuai prinsip syariah, serta lebih siap menghadapi berbagai tantangan dan risiko dalam era bisnis digital.</w:t>
      </w:r>
    </w:p>
    <w:p w14:paraId="669A832D" w14:textId="36924551" w:rsidR="00F52BF7" w:rsidRPr="002D4869" w:rsidRDefault="00F861C7" w:rsidP="00F861C7">
      <w:pPr>
        <w:pStyle w:val="ListParagraph"/>
        <w:numPr>
          <w:ilvl w:val="0"/>
          <w:numId w:val="3"/>
        </w:numPr>
        <w:ind w:left="426" w:hanging="426"/>
        <w:jc w:val="both"/>
        <w:rPr>
          <w:rFonts w:ascii="Times New Roman" w:hAnsi="Times New Roman" w:cs="Times New Roman"/>
          <w:b/>
          <w:bCs/>
        </w:rPr>
      </w:pPr>
      <w:r w:rsidRPr="002D4869">
        <w:rPr>
          <w:rFonts w:ascii="Times New Roman" w:hAnsi="Times New Roman" w:cs="Times New Roman"/>
          <w:b/>
          <w:bCs/>
        </w:rPr>
        <w:t xml:space="preserve">HASIL </w:t>
      </w:r>
      <w:r>
        <w:rPr>
          <w:rFonts w:ascii="Times New Roman" w:hAnsi="Times New Roman" w:cs="Times New Roman"/>
          <w:b/>
          <w:bCs/>
        </w:rPr>
        <w:t>D</w:t>
      </w:r>
      <w:r w:rsidRPr="002D4869">
        <w:rPr>
          <w:rFonts w:ascii="Times New Roman" w:hAnsi="Times New Roman" w:cs="Times New Roman"/>
          <w:b/>
          <w:bCs/>
        </w:rPr>
        <w:t xml:space="preserve">AN PEMBAHASAN </w:t>
      </w:r>
    </w:p>
    <w:p w14:paraId="5AC39E2F" w14:textId="13E81BE6" w:rsidR="00493757" w:rsidRPr="00493757" w:rsidRDefault="00493757" w:rsidP="00493757">
      <w:pPr>
        <w:jc w:val="both"/>
        <w:rPr>
          <w:rFonts w:ascii="Times New Roman" w:hAnsi="Times New Roman" w:cs="Times New Roman"/>
          <w:b/>
          <w:bCs/>
        </w:rPr>
      </w:pPr>
      <w:r w:rsidRPr="00493757">
        <w:rPr>
          <w:rFonts w:ascii="Times New Roman" w:hAnsi="Times New Roman" w:cs="Times New Roman"/>
          <w:b/>
          <w:bCs/>
        </w:rPr>
        <w:t>Hasil</w:t>
      </w:r>
    </w:p>
    <w:p w14:paraId="07AD908A" w14:textId="5B402540" w:rsidR="00493757" w:rsidRDefault="00493757" w:rsidP="00F861C7">
      <w:pPr>
        <w:pStyle w:val="NormalWeb"/>
        <w:spacing w:before="0" w:beforeAutospacing="0"/>
        <w:ind w:firstLine="709"/>
        <w:jc w:val="both"/>
        <w:rPr>
          <w:color w:val="000000"/>
        </w:rPr>
      </w:pPr>
      <w:r>
        <w:rPr>
          <w:color w:val="000000"/>
        </w:rPr>
        <w:t xml:space="preserve">Kegiatan </w:t>
      </w:r>
      <w:r w:rsidR="00F861C7">
        <w:rPr>
          <w:color w:val="000000"/>
        </w:rPr>
        <w:t>p</w:t>
      </w:r>
      <w:r>
        <w:rPr>
          <w:color w:val="000000"/>
        </w:rPr>
        <w:t>engabdian kepada Masyarakat (PkM) dengan judul</w:t>
      </w:r>
      <w:r>
        <w:rPr>
          <w:rStyle w:val="apple-converted-space"/>
          <w:color w:val="000000"/>
        </w:rPr>
        <w:t> </w:t>
      </w:r>
      <w:r w:rsidRPr="00493757">
        <w:rPr>
          <w:rStyle w:val="Strong"/>
          <w:b w:val="0"/>
          <w:bCs w:val="0"/>
          <w:color w:val="000000"/>
        </w:rPr>
        <w:t xml:space="preserve">"Peningkatan Literasi Hukum Perdata dan </w:t>
      </w:r>
      <w:r w:rsidRPr="00493757">
        <w:t>Keuangan</w:t>
      </w:r>
      <w:r w:rsidRPr="00493757">
        <w:rPr>
          <w:rStyle w:val="Strong"/>
          <w:b w:val="0"/>
          <w:bCs w:val="0"/>
          <w:color w:val="000000"/>
        </w:rPr>
        <w:t xml:space="preserve"> Syariah bagi Pelaku UMKM dalam Menghadapi Risiko Bisnis Digital"</w:t>
      </w:r>
      <w:r>
        <w:rPr>
          <w:rStyle w:val="apple-converted-space"/>
          <w:color w:val="000000"/>
        </w:rPr>
        <w:t> </w:t>
      </w:r>
      <w:r>
        <w:rPr>
          <w:color w:val="000000"/>
        </w:rPr>
        <w:t>dilaksanakan di Kecamatan Undaan, Kabupaten Kudus, dengan melibatkan 30 pelaku UMKM yang bergerak di berbagai sektor usaha, seperti perdagangan, kuliner, kerajinan, dan jasa. Sebagian besar peserta telah memanfaatkan media sosial dan platform digital sebagai sarana pemasaran produk, namun masih memiliki keterbatasan pemahaman terkait aspek hukum dan keuangan dalam menjalankan usaha.</w:t>
      </w:r>
    </w:p>
    <w:p w14:paraId="06CDB488" w14:textId="77777777" w:rsidR="00493757" w:rsidRDefault="00493757" w:rsidP="00F861C7">
      <w:pPr>
        <w:pStyle w:val="NormalWeb"/>
        <w:spacing w:before="0" w:beforeAutospacing="0"/>
        <w:ind w:firstLine="709"/>
        <w:jc w:val="both"/>
        <w:rPr>
          <w:color w:val="000000"/>
        </w:rPr>
      </w:pPr>
      <w:r>
        <w:rPr>
          <w:color w:val="000000"/>
        </w:rPr>
        <w:t>Berdasarkan hasil observasi dan wawancara awal, ditemukan bahwa mayoritas pelaku UMKM belum memahami secara optimal pentingnya perjanjian bisnis dalam setiap transaksi usaha. Sebagian besar transaksi masih dilakukan berdasarkan kepercayaan tanpa adanya bukti atau kesepakatan tertulis yang jelas. Selain itu, peserta juga belum memahami hak dan kewajiban hukum dalam transaksi digital sehingga rentan terhadap berbagai risiko sengketa usaha.</w:t>
      </w:r>
    </w:p>
    <w:p w14:paraId="3BC2115B" w14:textId="77777777" w:rsidR="00493757" w:rsidRDefault="00493757" w:rsidP="00F861C7">
      <w:pPr>
        <w:pStyle w:val="NormalWeb"/>
        <w:spacing w:before="0" w:beforeAutospacing="0"/>
        <w:ind w:firstLine="709"/>
        <w:jc w:val="both"/>
        <w:rPr>
          <w:color w:val="000000"/>
        </w:rPr>
      </w:pPr>
      <w:r>
        <w:rPr>
          <w:color w:val="000000"/>
        </w:rPr>
        <w:lastRenderedPageBreak/>
        <w:t>Dari aspek keuangan syariah, sebagian besar peserta telah mengenal istilah perbankan syariah, tetapi belum memahami secara menyeluruh mengenai prinsip-prinsip keuangan syariah dan penerapannya dalam pengelolaan usaha. Pencatatan keuangan usaha juga masih dilakukan secara sederhana sehingga menyulitkan pelaku usaha dalam mengukur kinerja dan perkembangan usahanya. Kegiatan sosialisasi dan pendampingan memperoleh respons positif dari peserta. Selama kegiatan berlangsung, peserta aktif berdiskusi mengenai berbagai permasalahan yang mereka hadapi, terutama terkait transaksi online, utang-piutang usaha, penggunaan QRIS, serta maraknya penipuan digital yang sering menyasar pelaku UMKM.</w:t>
      </w:r>
    </w:p>
    <w:p w14:paraId="3EE6F8F3" w14:textId="7193521D" w:rsidR="00493757" w:rsidRDefault="00493757" w:rsidP="00F861C7">
      <w:pPr>
        <w:pStyle w:val="NormalWeb"/>
        <w:spacing w:before="0" w:beforeAutospacing="0"/>
        <w:ind w:firstLine="709"/>
        <w:jc w:val="both"/>
        <w:rPr>
          <w:color w:val="000000"/>
        </w:rPr>
      </w:pPr>
      <w:r>
        <w:rPr>
          <w:color w:val="000000"/>
        </w:rPr>
        <w:t>Hasil evaluasi menunjukkan adanya peningkatan pemahaman peserta setelah mengikuti kegiatan. Berdasarkan kuesioner yang diberikan sebelum dan sesudah kegiatan, tingkat pemahaman peserta mengenai hukum perdata meningkat dari 58% menjadi 84%, sedangkan pemahaman mengenai keuangan syariah meningkat dari 55% menjadi 82%. Selain itu, tingkat kesadaran peserta terhadap risiko bisnis digital meningkat dari 51% menjadi 86%.</w:t>
      </w:r>
    </w:p>
    <w:p w14:paraId="03647134" w14:textId="57E16FC6" w:rsidR="00295666" w:rsidRPr="00F861C7" w:rsidRDefault="00295666" w:rsidP="00295666">
      <w:pPr>
        <w:pStyle w:val="NormalWeb"/>
        <w:ind w:firstLine="426"/>
        <w:jc w:val="center"/>
        <w:rPr>
          <w:b/>
          <w:bCs/>
          <w:color w:val="000000"/>
        </w:rPr>
      </w:pPr>
      <w:r w:rsidRPr="00F861C7">
        <w:rPr>
          <w:b/>
          <w:bCs/>
          <w:color w:val="000000"/>
        </w:rPr>
        <w:t>Tabel 1. Tingkat Pemahaman Peserta Sebelum Dan Sesudah Kegiatan</w:t>
      </w:r>
    </w:p>
    <w:tbl>
      <w:tblPr>
        <w:tblStyle w:val="TableGrid"/>
        <w:tblW w:w="0" w:type="auto"/>
        <w:tblLook w:val="04A0" w:firstRow="1" w:lastRow="0" w:firstColumn="1" w:lastColumn="0" w:noHBand="0" w:noVBand="1"/>
      </w:tblPr>
      <w:tblGrid>
        <w:gridCol w:w="3116"/>
        <w:gridCol w:w="3117"/>
        <w:gridCol w:w="3117"/>
      </w:tblGrid>
      <w:tr w:rsidR="00295666" w14:paraId="3942C852" w14:textId="77777777" w:rsidTr="00295666">
        <w:tc>
          <w:tcPr>
            <w:tcW w:w="3116" w:type="dxa"/>
          </w:tcPr>
          <w:p w14:paraId="1C9A0B69" w14:textId="0E8B164A" w:rsidR="00295666" w:rsidRPr="00295666" w:rsidRDefault="00295666" w:rsidP="00493757">
            <w:pPr>
              <w:pStyle w:val="NormalWeb"/>
              <w:jc w:val="both"/>
              <w:rPr>
                <w:b/>
                <w:bCs/>
                <w:color w:val="000000"/>
              </w:rPr>
            </w:pPr>
            <w:r w:rsidRPr="00295666">
              <w:rPr>
                <w:b/>
                <w:bCs/>
                <w:color w:val="000000"/>
              </w:rPr>
              <w:t>Aspek yang diukur</w:t>
            </w:r>
          </w:p>
        </w:tc>
        <w:tc>
          <w:tcPr>
            <w:tcW w:w="3117" w:type="dxa"/>
          </w:tcPr>
          <w:p w14:paraId="5CB48373" w14:textId="359B8E75" w:rsidR="00295666" w:rsidRPr="00295666" w:rsidRDefault="00295666" w:rsidP="00493757">
            <w:pPr>
              <w:pStyle w:val="NormalWeb"/>
              <w:jc w:val="both"/>
              <w:rPr>
                <w:b/>
                <w:bCs/>
                <w:color w:val="000000"/>
              </w:rPr>
            </w:pPr>
            <w:r w:rsidRPr="00295666">
              <w:rPr>
                <w:b/>
                <w:bCs/>
                <w:color w:val="000000"/>
              </w:rPr>
              <w:t>Sebelum (%)</w:t>
            </w:r>
          </w:p>
        </w:tc>
        <w:tc>
          <w:tcPr>
            <w:tcW w:w="3117" w:type="dxa"/>
          </w:tcPr>
          <w:p w14:paraId="1423B77C" w14:textId="7359BE11" w:rsidR="00295666" w:rsidRPr="00295666" w:rsidRDefault="00295666" w:rsidP="00493757">
            <w:pPr>
              <w:pStyle w:val="NormalWeb"/>
              <w:jc w:val="both"/>
              <w:rPr>
                <w:b/>
                <w:bCs/>
                <w:color w:val="000000"/>
              </w:rPr>
            </w:pPr>
            <w:r w:rsidRPr="00295666">
              <w:rPr>
                <w:b/>
                <w:bCs/>
                <w:color w:val="000000"/>
              </w:rPr>
              <w:t>Sesudah (%)</w:t>
            </w:r>
          </w:p>
        </w:tc>
      </w:tr>
      <w:tr w:rsidR="00295666" w14:paraId="2876B0B7" w14:textId="77777777" w:rsidTr="00295666">
        <w:tc>
          <w:tcPr>
            <w:tcW w:w="3116" w:type="dxa"/>
          </w:tcPr>
          <w:p w14:paraId="520BB513" w14:textId="411B5BAC" w:rsidR="00295666" w:rsidRDefault="00295666" w:rsidP="00493757">
            <w:pPr>
              <w:pStyle w:val="NormalWeb"/>
              <w:jc w:val="both"/>
              <w:rPr>
                <w:color w:val="000000"/>
              </w:rPr>
            </w:pPr>
            <w:r>
              <w:rPr>
                <w:color w:val="000000"/>
              </w:rPr>
              <w:t>Literasi hukum perdata</w:t>
            </w:r>
          </w:p>
        </w:tc>
        <w:tc>
          <w:tcPr>
            <w:tcW w:w="3117" w:type="dxa"/>
          </w:tcPr>
          <w:p w14:paraId="262E7817" w14:textId="02A1DFEA" w:rsidR="00295666" w:rsidRDefault="00295666" w:rsidP="00295666">
            <w:pPr>
              <w:pStyle w:val="NormalWeb"/>
              <w:jc w:val="center"/>
              <w:rPr>
                <w:color w:val="000000"/>
              </w:rPr>
            </w:pPr>
            <w:r>
              <w:rPr>
                <w:color w:val="000000"/>
              </w:rPr>
              <w:t>58</w:t>
            </w:r>
          </w:p>
        </w:tc>
        <w:tc>
          <w:tcPr>
            <w:tcW w:w="3117" w:type="dxa"/>
          </w:tcPr>
          <w:p w14:paraId="5FC1CA31" w14:textId="73449E24" w:rsidR="00295666" w:rsidRDefault="00295666" w:rsidP="00295666">
            <w:pPr>
              <w:pStyle w:val="NormalWeb"/>
              <w:jc w:val="center"/>
              <w:rPr>
                <w:color w:val="000000"/>
              </w:rPr>
            </w:pPr>
            <w:r>
              <w:rPr>
                <w:color w:val="000000"/>
              </w:rPr>
              <w:t>84</w:t>
            </w:r>
          </w:p>
        </w:tc>
      </w:tr>
      <w:tr w:rsidR="00295666" w14:paraId="10D31EA2" w14:textId="77777777" w:rsidTr="00295666">
        <w:tc>
          <w:tcPr>
            <w:tcW w:w="3116" w:type="dxa"/>
          </w:tcPr>
          <w:p w14:paraId="6C661A12" w14:textId="26DD5BAD" w:rsidR="00295666" w:rsidRDefault="00295666" w:rsidP="00493757">
            <w:pPr>
              <w:pStyle w:val="NormalWeb"/>
              <w:jc w:val="both"/>
              <w:rPr>
                <w:color w:val="000000"/>
              </w:rPr>
            </w:pPr>
            <w:r>
              <w:rPr>
                <w:color w:val="000000"/>
              </w:rPr>
              <w:t>Literasi keuangan syariah</w:t>
            </w:r>
          </w:p>
        </w:tc>
        <w:tc>
          <w:tcPr>
            <w:tcW w:w="3117" w:type="dxa"/>
          </w:tcPr>
          <w:p w14:paraId="24030A38" w14:textId="0649D1DB" w:rsidR="00295666" w:rsidRDefault="00295666" w:rsidP="00295666">
            <w:pPr>
              <w:pStyle w:val="NormalWeb"/>
              <w:jc w:val="center"/>
              <w:rPr>
                <w:color w:val="000000"/>
              </w:rPr>
            </w:pPr>
            <w:r>
              <w:rPr>
                <w:color w:val="000000"/>
              </w:rPr>
              <w:t>55</w:t>
            </w:r>
          </w:p>
        </w:tc>
        <w:tc>
          <w:tcPr>
            <w:tcW w:w="3117" w:type="dxa"/>
          </w:tcPr>
          <w:p w14:paraId="23ABCC8E" w14:textId="37055E02" w:rsidR="00295666" w:rsidRDefault="00295666" w:rsidP="00295666">
            <w:pPr>
              <w:pStyle w:val="NormalWeb"/>
              <w:jc w:val="center"/>
              <w:rPr>
                <w:color w:val="000000"/>
              </w:rPr>
            </w:pPr>
            <w:r>
              <w:rPr>
                <w:color w:val="000000"/>
              </w:rPr>
              <w:t>82</w:t>
            </w:r>
          </w:p>
        </w:tc>
      </w:tr>
      <w:tr w:rsidR="00295666" w14:paraId="52668B07" w14:textId="77777777" w:rsidTr="00295666">
        <w:tc>
          <w:tcPr>
            <w:tcW w:w="3116" w:type="dxa"/>
          </w:tcPr>
          <w:p w14:paraId="0E4AE56D" w14:textId="43DBF1A1" w:rsidR="00295666" w:rsidRDefault="00295666" w:rsidP="00493757">
            <w:pPr>
              <w:pStyle w:val="NormalWeb"/>
              <w:jc w:val="both"/>
              <w:rPr>
                <w:color w:val="000000"/>
              </w:rPr>
            </w:pPr>
            <w:r>
              <w:rPr>
                <w:color w:val="000000"/>
              </w:rPr>
              <w:t>Pemahaman Risiko bisnis digital</w:t>
            </w:r>
          </w:p>
        </w:tc>
        <w:tc>
          <w:tcPr>
            <w:tcW w:w="3117" w:type="dxa"/>
          </w:tcPr>
          <w:p w14:paraId="6A503F64" w14:textId="18D7291E" w:rsidR="00295666" w:rsidRDefault="00295666" w:rsidP="00295666">
            <w:pPr>
              <w:pStyle w:val="NormalWeb"/>
              <w:jc w:val="center"/>
              <w:rPr>
                <w:color w:val="000000"/>
              </w:rPr>
            </w:pPr>
            <w:r>
              <w:rPr>
                <w:color w:val="000000"/>
              </w:rPr>
              <w:t>51</w:t>
            </w:r>
          </w:p>
        </w:tc>
        <w:tc>
          <w:tcPr>
            <w:tcW w:w="3117" w:type="dxa"/>
          </w:tcPr>
          <w:p w14:paraId="239CD365" w14:textId="2CB75908" w:rsidR="00295666" w:rsidRDefault="00295666" w:rsidP="00295666">
            <w:pPr>
              <w:pStyle w:val="NormalWeb"/>
              <w:jc w:val="center"/>
              <w:rPr>
                <w:color w:val="000000"/>
              </w:rPr>
            </w:pPr>
            <w:r>
              <w:rPr>
                <w:color w:val="000000"/>
              </w:rPr>
              <w:t>86</w:t>
            </w:r>
          </w:p>
        </w:tc>
      </w:tr>
    </w:tbl>
    <w:p w14:paraId="3A7444D5" w14:textId="126250E4" w:rsidR="00295666" w:rsidRDefault="00295666" w:rsidP="00F861C7">
      <w:pPr>
        <w:pStyle w:val="NormalWeb"/>
        <w:jc w:val="both"/>
        <w:rPr>
          <w:color w:val="000000"/>
        </w:rPr>
      </w:pPr>
      <w:r w:rsidRPr="00295666">
        <w:rPr>
          <w:color w:val="000000"/>
        </w:rPr>
        <w:t>Data tersebut menunjukkan bahwa kegiatan pengabdian memberikan dampak positif terhadap peningkatan pengetahuan dan kesadaran peserta dalam mengelola usaha secara lebih aman dan sesuai dengan prinsip hukum maupun syariah.</w:t>
      </w:r>
    </w:p>
    <w:p w14:paraId="46B118F5" w14:textId="36BF48E4" w:rsidR="00295666" w:rsidRDefault="00295666" w:rsidP="00295666">
      <w:pPr>
        <w:pStyle w:val="NormalWeb"/>
        <w:jc w:val="both"/>
        <w:rPr>
          <w:b/>
          <w:bCs/>
          <w:color w:val="000000"/>
        </w:rPr>
      </w:pPr>
      <w:r w:rsidRPr="00295666">
        <w:rPr>
          <w:b/>
          <w:bCs/>
          <w:color w:val="000000"/>
        </w:rPr>
        <w:t>Pembahasan</w:t>
      </w:r>
    </w:p>
    <w:p w14:paraId="799A292E" w14:textId="71926315" w:rsidR="00295666" w:rsidRPr="00F861C7" w:rsidRDefault="00295666" w:rsidP="00F861C7">
      <w:pPr>
        <w:pStyle w:val="ListParagraph"/>
        <w:numPr>
          <w:ilvl w:val="0"/>
          <w:numId w:val="5"/>
        </w:numPr>
        <w:spacing w:before="100" w:beforeAutospacing="1" w:after="100" w:afterAutospacing="1" w:line="240" w:lineRule="auto"/>
        <w:ind w:left="426" w:hanging="426"/>
        <w:outlineLvl w:val="2"/>
        <w:rPr>
          <w:rFonts w:ascii="Times New Roman" w:eastAsia="Times New Roman" w:hAnsi="Times New Roman" w:cs="Times New Roman"/>
          <w:b/>
          <w:bCs/>
          <w:color w:val="000000"/>
          <w:kern w:val="0"/>
          <w14:ligatures w14:val="none"/>
        </w:rPr>
      </w:pPr>
      <w:r w:rsidRPr="00F861C7">
        <w:rPr>
          <w:rFonts w:ascii="Times New Roman" w:eastAsia="Times New Roman" w:hAnsi="Times New Roman" w:cs="Times New Roman"/>
          <w:b/>
          <w:bCs/>
          <w:color w:val="000000"/>
          <w:kern w:val="0"/>
          <w:sz w:val="27"/>
          <w:szCs w:val="27"/>
          <w14:ligatures w14:val="none"/>
        </w:rPr>
        <w:t>P</w:t>
      </w:r>
      <w:r w:rsidRPr="00F861C7">
        <w:rPr>
          <w:rFonts w:ascii="Times New Roman" w:eastAsia="Times New Roman" w:hAnsi="Times New Roman" w:cs="Times New Roman"/>
          <w:b/>
          <w:bCs/>
          <w:color w:val="000000"/>
          <w:kern w:val="0"/>
          <w14:ligatures w14:val="none"/>
        </w:rPr>
        <w:t>eningkatan Literasi Hukum Perdata Pelaku UMKM</w:t>
      </w:r>
    </w:p>
    <w:p w14:paraId="5985BD42" w14:textId="2579E14E" w:rsidR="00295666" w:rsidRDefault="00295666" w:rsidP="00F861C7">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295666">
        <w:rPr>
          <w:rFonts w:ascii="Times New Roman" w:eastAsia="Times New Roman" w:hAnsi="Times New Roman" w:cs="Times New Roman"/>
          <w:color w:val="000000"/>
          <w:kern w:val="0"/>
          <w14:ligatures w14:val="none"/>
        </w:rPr>
        <w:t>Hasil kegiatan menunjukkan bahwa pemahaman peserta mengenai hukum perdata mengalami peningkatan yang cukup signifikan. Sebelum kegiatan dilaksanakan, sebagian besar pelaku UMKM belum memahami pentingnya perjanjian tertulis dalam hubungan bisnis. Kondisi ini berpotensi menimbulkan sengketa akibat ketidakjelasan hak dan kewajiban para pihak.</w:t>
      </w:r>
      <w:r>
        <w:rPr>
          <w:rFonts w:ascii="Times New Roman" w:eastAsia="Times New Roman" w:hAnsi="Times New Roman" w:cs="Times New Roman"/>
          <w:color w:val="000000"/>
          <w:kern w:val="0"/>
          <w14:ligatures w14:val="none"/>
        </w:rPr>
        <w:t xml:space="preserve"> </w:t>
      </w:r>
      <w:r w:rsidRPr="00295666">
        <w:rPr>
          <w:rFonts w:ascii="Times New Roman" w:eastAsia="Times New Roman" w:hAnsi="Times New Roman" w:cs="Times New Roman"/>
          <w:color w:val="000000"/>
          <w:kern w:val="0"/>
          <w14:ligatures w14:val="none"/>
        </w:rPr>
        <w:t>Setelah mengikuti kegiatan, peserta mulai memahami bahwa setiap transaksi bisnis yang dilakukan perlu didasarkan pada kesepakatan yang jelas untuk memberikan kepastian hukum. Pemahaman ini sejalan dengan ketentuan Pasal 1338 KUHPerdata yang menyatakan bahwa perjanjian yang dibuat secara sah berlaku sebagai undang-undang bagi para pihak yang membuatnya. Dengan meningkatnya literasi hukum, pelaku UMKM menjadi lebih berhati-hati dalam melakukan transaksi usaha, baik secara langsung maupun melalui media digital.</w:t>
      </w:r>
      <w:r>
        <w:rPr>
          <w:rFonts w:ascii="Times New Roman" w:eastAsia="Times New Roman" w:hAnsi="Times New Roman" w:cs="Times New Roman"/>
          <w:color w:val="000000"/>
          <w:kern w:val="0"/>
          <w14:ligatures w14:val="none"/>
        </w:rPr>
        <w:t xml:space="preserve"> </w:t>
      </w:r>
      <w:r w:rsidRPr="00295666">
        <w:rPr>
          <w:rFonts w:ascii="Times New Roman" w:eastAsia="Times New Roman" w:hAnsi="Times New Roman" w:cs="Times New Roman"/>
          <w:color w:val="000000"/>
          <w:kern w:val="0"/>
          <w14:ligatures w14:val="none"/>
        </w:rPr>
        <w:t>Temuan ini sejalan dengan penelitian yang menyatakan bahwa literasi hukum berkontribusi terhadap peningkatan kesadaran hukum masyarakat dan mampu mengurangi potensi terjadinya sengketa dalam aktivitas ekonomi</w:t>
      </w:r>
      <w:r>
        <w:rPr>
          <w:rFonts w:ascii="Times New Roman" w:eastAsia="Times New Roman" w:hAnsi="Times New Roman" w:cs="Times New Roman"/>
          <w:color w:val="000000"/>
          <w:kern w:val="0"/>
          <w14:ligatures w14:val="none"/>
        </w:rPr>
        <w:t xml:space="preserve"> </w:t>
      </w:r>
      <w:r w:rsidRPr="00295666">
        <w:rPr>
          <w:rFonts w:ascii="Times New Roman" w:eastAsia="Times New Roman" w:hAnsi="Times New Roman" w:cs="Times New Roman"/>
          <w:color w:val="000000"/>
          <w:kern w:val="0"/>
          <w14:ligatures w14:val="none"/>
        </w:rPr>
        <w:t>(Suteki &amp; Taufani, 2020).</w:t>
      </w:r>
    </w:p>
    <w:p w14:paraId="16E8B11A" w14:textId="77777777" w:rsidR="00F861C7" w:rsidRDefault="00F861C7" w:rsidP="00F861C7">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p>
    <w:p w14:paraId="3D21A0AA" w14:textId="77777777" w:rsidR="00F861C7" w:rsidRDefault="00F861C7" w:rsidP="00F861C7">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p>
    <w:p w14:paraId="50CCD594" w14:textId="77777777" w:rsidR="00295666" w:rsidRPr="00295666" w:rsidRDefault="00295666" w:rsidP="00295666">
      <w:pPr>
        <w:pStyle w:val="ListParagraph"/>
        <w:spacing w:before="100" w:beforeAutospacing="1" w:after="100" w:afterAutospacing="1" w:line="240" w:lineRule="auto"/>
        <w:jc w:val="both"/>
        <w:outlineLvl w:val="2"/>
        <w:rPr>
          <w:rFonts w:ascii="Times New Roman" w:eastAsia="Times New Roman" w:hAnsi="Times New Roman" w:cs="Times New Roman"/>
          <w:b/>
          <w:bCs/>
          <w:color w:val="000000"/>
          <w:kern w:val="0"/>
          <w14:ligatures w14:val="none"/>
        </w:rPr>
      </w:pPr>
    </w:p>
    <w:p w14:paraId="7ABA6C35" w14:textId="2F773D9E" w:rsidR="00295666" w:rsidRPr="00F861C7" w:rsidRDefault="00295666" w:rsidP="00F861C7">
      <w:pPr>
        <w:pStyle w:val="ListParagraph"/>
        <w:numPr>
          <w:ilvl w:val="0"/>
          <w:numId w:val="5"/>
        </w:numPr>
        <w:spacing w:before="100" w:beforeAutospacing="1" w:after="100" w:afterAutospacing="1" w:line="240" w:lineRule="auto"/>
        <w:ind w:left="426" w:hanging="426"/>
        <w:outlineLvl w:val="2"/>
        <w:rPr>
          <w:rFonts w:ascii="Times New Roman" w:eastAsia="Times New Roman" w:hAnsi="Times New Roman" w:cs="Times New Roman"/>
          <w:b/>
          <w:bCs/>
          <w:color w:val="000000"/>
          <w:kern w:val="0"/>
          <w14:ligatures w14:val="none"/>
        </w:rPr>
      </w:pPr>
      <w:r w:rsidRPr="00F861C7">
        <w:rPr>
          <w:rFonts w:ascii="Times New Roman" w:eastAsia="Times New Roman" w:hAnsi="Times New Roman" w:cs="Times New Roman"/>
          <w:b/>
          <w:bCs/>
          <w:color w:val="000000"/>
          <w:kern w:val="0"/>
          <w14:ligatures w14:val="none"/>
        </w:rPr>
        <w:lastRenderedPageBreak/>
        <w:t>Peningkatan Literasi Keuangan Syariah</w:t>
      </w:r>
    </w:p>
    <w:p w14:paraId="3E8BD018" w14:textId="77777777" w:rsidR="00295666" w:rsidRPr="00295666" w:rsidRDefault="00295666" w:rsidP="00F861C7">
      <w:pPr>
        <w:pStyle w:val="ListParagraph"/>
        <w:spacing w:before="100" w:beforeAutospacing="1" w:after="100" w:afterAutospacing="1" w:line="240" w:lineRule="auto"/>
        <w:ind w:left="426" w:hanging="426"/>
        <w:outlineLvl w:val="2"/>
        <w:rPr>
          <w:rFonts w:ascii="Times New Roman" w:eastAsia="Times New Roman" w:hAnsi="Times New Roman" w:cs="Times New Roman"/>
          <w:b/>
          <w:bCs/>
          <w:color w:val="000000"/>
          <w:kern w:val="0"/>
          <w14:ligatures w14:val="none"/>
        </w:rPr>
      </w:pPr>
    </w:p>
    <w:p w14:paraId="2DD26067" w14:textId="3BEFA6D4" w:rsidR="00295666" w:rsidRDefault="00295666" w:rsidP="00F861C7">
      <w:pPr>
        <w:pStyle w:val="ListParagraph"/>
        <w:spacing w:before="100" w:beforeAutospacing="1" w:after="100" w:afterAutospacing="1" w:line="240" w:lineRule="auto"/>
        <w:ind w:left="0" w:firstLine="709"/>
        <w:jc w:val="both"/>
        <w:outlineLvl w:val="2"/>
        <w:rPr>
          <w:rFonts w:ascii="Times New Roman" w:eastAsia="Times New Roman" w:hAnsi="Times New Roman" w:cs="Times New Roman"/>
          <w:color w:val="000000"/>
          <w:kern w:val="0"/>
          <w14:ligatures w14:val="none"/>
        </w:rPr>
      </w:pPr>
      <w:r w:rsidRPr="00295666">
        <w:rPr>
          <w:rFonts w:ascii="Times New Roman" w:eastAsia="Times New Roman" w:hAnsi="Times New Roman" w:cs="Times New Roman"/>
          <w:color w:val="000000"/>
          <w:kern w:val="0"/>
          <w14:ligatures w14:val="none"/>
        </w:rPr>
        <w:t>Hasil pengabdian juga menunjukkan adanya peningkatan pemahaman peserta terkait pengelolaan keuangan syariah. Sebelum kegiatan berlangsung, sebagian besar peserta masih mencampurkan keuangan pribadi dan keuangan usaha serta belum memahami</w:t>
      </w:r>
      <w:r>
        <w:rPr>
          <w:rFonts w:ascii="Times New Roman" w:eastAsia="Times New Roman" w:hAnsi="Times New Roman" w:cs="Times New Roman"/>
          <w:color w:val="000000"/>
          <w:kern w:val="0"/>
          <w14:ligatures w14:val="none"/>
        </w:rPr>
        <w:t xml:space="preserve"> </w:t>
      </w:r>
      <w:r w:rsidRPr="00295666">
        <w:rPr>
          <w:rFonts w:ascii="Times New Roman" w:eastAsia="Times New Roman" w:hAnsi="Times New Roman" w:cs="Times New Roman"/>
          <w:color w:val="000000"/>
          <w:kern w:val="0"/>
          <w14:ligatures w14:val="none"/>
        </w:rPr>
        <w:t>konsep dasar transaksi syariah.</w:t>
      </w:r>
      <w:r>
        <w:rPr>
          <w:rFonts w:ascii="Times New Roman" w:eastAsia="Times New Roman" w:hAnsi="Times New Roman" w:cs="Times New Roman"/>
          <w:color w:val="000000"/>
          <w:kern w:val="0"/>
          <w14:ligatures w14:val="none"/>
        </w:rPr>
        <w:t xml:space="preserve"> </w:t>
      </w:r>
      <w:r w:rsidRPr="00295666">
        <w:rPr>
          <w:rFonts w:ascii="Times New Roman" w:eastAsia="Times New Roman" w:hAnsi="Times New Roman" w:cs="Times New Roman"/>
          <w:color w:val="000000"/>
          <w:kern w:val="0"/>
          <w14:ligatures w14:val="none"/>
        </w:rPr>
        <w:t>Melalui kegiatan edukasi dan pendampingan, peserta memperoleh pemahaman mengenai pentingnya pencatatan keuangan, pengelolaan modal usaha, serta penggunaan layanan keuangan syariah sebagai alternatif pembiayaan usaha. Peningkatan literasi keuangan syariah ini diharapkan mampu membantu pelaku UMKM dalam mengambil keputusan keuangan yang lebih tepat dan sesuai dengan prinsip-prinsip syariah.</w:t>
      </w:r>
      <w:r>
        <w:rPr>
          <w:rFonts w:ascii="Times New Roman" w:eastAsia="Times New Roman" w:hAnsi="Times New Roman" w:cs="Times New Roman"/>
          <w:color w:val="000000"/>
          <w:kern w:val="0"/>
          <w14:ligatures w14:val="none"/>
        </w:rPr>
        <w:t xml:space="preserve"> </w:t>
      </w:r>
      <w:r w:rsidRPr="00295666">
        <w:rPr>
          <w:rFonts w:ascii="Times New Roman" w:eastAsia="Times New Roman" w:hAnsi="Times New Roman" w:cs="Times New Roman"/>
          <w:color w:val="000000"/>
          <w:kern w:val="0"/>
          <w14:ligatures w14:val="none"/>
        </w:rPr>
        <w:t xml:space="preserve">Menurut </w:t>
      </w:r>
      <w:r w:rsidR="002D4869" w:rsidRPr="002D4869">
        <w:rPr>
          <w:rFonts w:ascii="Times New Roman" w:eastAsia="Times New Roman" w:hAnsi="Times New Roman" w:cs="Times New Roman"/>
          <w:color w:val="000000"/>
          <w:kern w:val="0"/>
          <w14:ligatures w14:val="none"/>
        </w:rPr>
        <w:t xml:space="preserve">Muhammad Nur Salim., </w:t>
      </w:r>
      <w:r w:rsidR="002D4869" w:rsidRPr="002D4869">
        <w:rPr>
          <w:rFonts w:ascii="Times New Roman" w:eastAsia="Times New Roman" w:hAnsi="Times New Roman" w:cs="Times New Roman"/>
          <w:i/>
          <w:iCs/>
          <w:color w:val="000000"/>
          <w:kern w:val="0"/>
          <w14:ligatures w14:val="none"/>
        </w:rPr>
        <w:t>et. Al.</w:t>
      </w:r>
      <w:r w:rsidR="002D4869" w:rsidRPr="002D4869">
        <w:rPr>
          <w:rFonts w:ascii="Times New Roman" w:eastAsia="Times New Roman" w:hAnsi="Times New Roman" w:cs="Times New Roman"/>
          <w:color w:val="000000"/>
          <w:kern w:val="0"/>
          <w14:ligatures w14:val="none"/>
        </w:rPr>
        <w:t xml:space="preserve"> (2025)</w:t>
      </w:r>
      <w:r w:rsidR="002D4869">
        <w:rPr>
          <w:rFonts w:ascii="Times New Roman" w:eastAsia="Times New Roman" w:hAnsi="Times New Roman" w:cs="Times New Roman"/>
          <w:b/>
          <w:bCs/>
          <w:color w:val="000000"/>
          <w:kern w:val="0"/>
          <w14:ligatures w14:val="none"/>
        </w:rPr>
        <w:t xml:space="preserve"> </w:t>
      </w:r>
      <w:r w:rsidRPr="00295666">
        <w:rPr>
          <w:rFonts w:ascii="Times New Roman" w:eastAsia="Times New Roman" w:hAnsi="Times New Roman" w:cs="Times New Roman"/>
          <w:color w:val="000000"/>
          <w:kern w:val="0"/>
          <w14:ligatures w14:val="none"/>
        </w:rPr>
        <w:t>pemahaman terhadap prinsip-prinsip keuangan syariah dapat mendorong terciptanya aktivitas ekonomi yang lebih adil, transparan, dan berkelanjutan. Oleh karena itu, peningkatan literasi keuangan syariah menjadi salah satu faktor penting dalam mendukung keberlanjutan usaha mikro dan kecil.</w:t>
      </w:r>
    </w:p>
    <w:p w14:paraId="47B64D49" w14:textId="77777777" w:rsidR="00295666" w:rsidRDefault="00295666" w:rsidP="00F861C7">
      <w:pPr>
        <w:pStyle w:val="ListParagraph"/>
        <w:spacing w:before="100" w:beforeAutospacing="1" w:after="100" w:afterAutospacing="1" w:line="240" w:lineRule="auto"/>
        <w:ind w:left="426" w:hanging="426"/>
        <w:jc w:val="both"/>
        <w:outlineLvl w:val="2"/>
        <w:rPr>
          <w:rFonts w:ascii="Times New Roman" w:eastAsia="Times New Roman" w:hAnsi="Times New Roman" w:cs="Times New Roman"/>
          <w:color w:val="000000"/>
          <w:kern w:val="0"/>
          <w14:ligatures w14:val="none"/>
        </w:rPr>
      </w:pPr>
    </w:p>
    <w:p w14:paraId="02751616" w14:textId="77777777" w:rsidR="00295666" w:rsidRPr="00295666" w:rsidRDefault="00295666" w:rsidP="00F861C7">
      <w:pPr>
        <w:pStyle w:val="ListParagraph"/>
        <w:numPr>
          <w:ilvl w:val="0"/>
          <w:numId w:val="5"/>
        </w:numPr>
        <w:spacing w:before="100" w:beforeAutospacing="1" w:after="100" w:afterAutospacing="1" w:line="240" w:lineRule="auto"/>
        <w:ind w:left="426" w:hanging="426"/>
        <w:jc w:val="both"/>
        <w:outlineLvl w:val="2"/>
        <w:rPr>
          <w:rFonts w:ascii="Times New Roman" w:eastAsia="Times New Roman" w:hAnsi="Times New Roman" w:cs="Times New Roman"/>
          <w:color w:val="000000"/>
          <w:kern w:val="0"/>
          <w14:ligatures w14:val="none"/>
        </w:rPr>
      </w:pPr>
      <w:r w:rsidRPr="00295666">
        <w:rPr>
          <w:rFonts w:ascii="Times New Roman" w:eastAsia="Times New Roman" w:hAnsi="Times New Roman" w:cs="Times New Roman"/>
          <w:b/>
          <w:bCs/>
          <w:color w:val="000000"/>
          <w:kern w:val="0"/>
          <w14:ligatures w14:val="none"/>
        </w:rPr>
        <w:t>Peningkatan Kesadaran terhadap Risiko Bisnis Digital</w:t>
      </w:r>
    </w:p>
    <w:p w14:paraId="6B7E49F1" w14:textId="740A2FFE"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Perkembangan teknologi digital telah membawa perubahan yang sangat besar terhadap pola kehidupan masyarakat, termasuk dalam aktivitas ekonomi dan kewirausahaan. Teknologi digital tidak lagi hanya digunakan sebagai sarana komunikasi, tetapi telah menjadi bagian penting dalam proses produksi, pemasaran, transaksi, pelayanan konsumen, dan pengelolaan usaha. Bagi pelaku Usaha Mikro, Kecil, dan Menengah (UMKM), kehadiran teknologi digital memberikan berbagai kemudahan yang sebelumnya sulit diperoleh. Pelaku usaha dapat memasarkan produk melalui media sosial, berkomunikasi dengan konsumen melalui aplikasi pesan instan, menerima pembayaran secara digital, melakukan promosi melalui berbagai platform, serta menjangkau konsumen yang berada di luar wilayah tempat usaha. Perubahan tersebut memberikan peluang yang besar bagi UMKM untuk meningkatkan jangkauan pasar, memperluas jaringan konsumen, dan meningkatkan daya saing usaha.</w:t>
      </w:r>
    </w:p>
    <w:p w14:paraId="5D7E6D54" w14:textId="45E018D6"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Digitalisasi juga memungkinkan pelaku UMKM menjalankan kegiatan usaha secara lebih fleksibel. Seorang pelaku usaha tidak selalu harus memiliki toko fisik yang besar untuk memasarkan produknya. Produk dapat diperkenalkan melalui foto, video, katalog digital, dan berbagai bentuk konten kreatif. Konsumen dapat memperoleh informasi mengenai produk tanpa harus datang langsung ke lokasi usaha. Proses pemesanan juga dapat dilakukan melalui aplikasi digital, sedangkan pembayaran dapat dilakukan melalui transfer bank, dompet digital, maupun metode pembayaran elektronik lainnya. Kemudahan tersebut menjadikan teknologi digital sebagai salah satu instrumen penting dalam pengembangan UMKM. Bahkan, bagi sebagian pelaku usaha, media digital telah menjadi bagian utama dari aktivitas bisnis sehari-hari.</w:t>
      </w:r>
    </w:p>
    <w:p w14:paraId="5635096E"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Namun, di balik berbagai kemudahan tersebut, digitalisasi juga menghadirkan risiko yang perlu dipahami oleh pelaku UMKM. Semakin besar ketergantungan suatu usaha terhadap teknologi digital, semakin besar pula kebutuhan untuk memperhatikan keamanan digital. Pelaku usaha tidak hanya dituntut mampu menggunakan teknologi, tetapi juga perlu memahami bagaimana melindungi akun, data, transaksi, serta informasi bisnis dari berbagai ancaman. Kemampuan menggunakan media sosial atau aplikasi digital belum dapat dikatakan cukup apabila tidak disertai dengan kemampuan menjaga keamanan. Oleh karena itu, literasi digital bagi pelaku UMKM perlu mencakup dua aspek penting, yaitu kemampuan memanfaatkan teknologi dan kemampuan melindungi diri dari risiko yang muncul akibat penggunaan teknologi tersebut.</w:t>
      </w:r>
    </w:p>
    <w:p w14:paraId="71D2D294" w14:textId="4125A36E"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lastRenderedPageBreak/>
        <w:t>Salah satu risiko yang banyak dihadapi dalam aktivitas digital adalah penipuan online. Penipuan online dapat dilakukan melalui berbagai cara, seperti pesan palsu, tautan berbahaya, akun palsu, penawaran yang tidak wajar, permintaan transfer, serta penyamaran sebagai pihak tertentu. Pelaku usaha yang tidak memiliki pengetahuan mengenai bentuk-bentuk penipuan tersebut dapat dengan mudah menjadi korban. Dalam konteks UMKM, kerugian akibat penipuan tidak hanya berupa kehilangan uang, tetapi juga dapat berupa kehilangan akses terhadap akun bisnis, pencurian data pelanggan, penyalahgunaan identitas usaha, serta kerusakan reputasi. Oleh karena itu, pemahaman mengenai karakteristik penipuan online menjadi salah satu aspek penting dalam meningkatkan keamanan digital.</w:t>
      </w:r>
    </w:p>
    <w:p w14:paraId="5E94B528" w14:textId="5BFB9D0F"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Dalam kegiatan edukasi yang dilaksanakan, peserta memperoleh pemahaman mengenai berbagai bentuk risiko digital yang dapat mengancam keberlangsungan usaha. Sebelum memperoleh edukasi, sebagian peserta mungkin belum menyadari bahwa aktivitas sederhana seperti membuka tautan, memberikan kode verifikasi, atau membagikan informasi tertentu dapat menimbulkan risiko yang serius. Banyak pelaku usaha menggunakan media sosial dan aplikasi digital secara rutin, tetapi belum memahami bahwa akun digital yang digunakan untuk bisnis merupakan aset penting yang perlu dilindungi. Akun media sosial, nomor telepon, alamat surat elektronik, data pelanggan, informasi transaksi, serta data keuangan dapat menjadi sasaran pihak yang tidak bertanggung jawab.</w:t>
      </w:r>
    </w:p>
    <w:p w14:paraId="09F6A24A"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Peningkatan pemahaman peserta terhadap risiko digital menunjukkan bahwa kegiatan edukasi memiliki peran penting dalam membangun kesadaran keamanan. Peserta mulai memahami bahwa keamanan digital bukan hanya tanggung jawab perusahaan teknologi atau lembaga keuangan, tetapi juga merupakan tanggung jawab setiap pengguna. Pelaku UMKM perlu mengambil langkah-langkah perlindungan secara mandiri untuk mengurangi kemungkinan terjadinya serangan digital. Kesadaran tersebut merupakan tahap awal yang sangat penting karena seseorang cenderung lebih mampu melindungi diri apabila telah memahami risiko yang mungkin dihadapi.</w:t>
      </w:r>
    </w:p>
    <w:p w14:paraId="434A5474"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Salah satu materi penting yang dipahami peserta adalah pentingnya menggunakan kata sandi yang kuat. Kata sandi merupakan salah satu lapisan perlindungan utama dalam keamanan akun digital. Namun, dalam praktiknya, masih banyak pengguna yang menggunakan kata sandi yang mudah ditebak, seperti tanggal lahir, nama pribadi, nama anggota keluarga, nomor telepon, atau kombinasi angka yang sederhana. Penggunaan kata sandi yang sama pada berbagai akun juga dapat meningkatkan risiko. Apabila salah satu akun berhasil diretas, pihak yang tidak bertanggung jawab dapat mencoba menggunakan kombinasi informasi yang sama untuk mengakses akun lainnya.</w:t>
      </w:r>
    </w:p>
    <w:p w14:paraId="5280DB2B"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Melalui kegiatan edukasi, peserta mulai memahami bahwa kata sandi sebaiknya memiliki kombinasi karakter yang lebih kompleks. Kata sandi yang kuat dapat menggunakan kombinasi huruf besar, huruf kecil, angka, dan simbol. Selain itu, setiap akun penting sebaiknya menggunakan kata sandi yang berbeda. Hal tersebut penting karena akun media sosial, email, mobile banking, dan platform bisnis memiliki tingkat kepentingan yang berbeda. Apabila satu akun mengalami kebocoran, penggunaan kata sandi yang berbeda dapat membantu membatasi dampak yang ditimbulkan. Meskipun langkah tersebut terlihat sederhana, penerapannya dapat memberikan perlindungan yang lebih baik terhadap akun digital.</w:t>
      </w:r>
    </w:p>
    <w:p w14:paraId="0F48750D" w14:textId="5EC52A14"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 xml:space="preserve">Selain penggunaan kata sandi yang kuat, peserta juga memperoleh pemahaman mengenai pentingnya menjaga kode keamanan seperti PIN, kode OTP, dan kode verifikasi lainnya. Kode-kode tersebut bersifat rahasia dan tidak seharusnya diberikan kepada orang lain. Dalam berbagai kasus penipuan, pelaku sering kali menyamar sebagai petugas bank, penyedia layanan, atau pihak </w:t>
      </w:r>
      <w:r w:rsidRPr="00EA3CA3">
        <w:rPr>
          <w:rFonts w:ascii="Times New Roman" w:eastAsia="Times New Roman" w:hAnsi="Times New Roman" w:cs="Times New Roman"/>
          <w:color w:val="000000"/>
          <w:kern w:val="0"/>
          <w14:ligatures w14:val="none"/>
        </w:rPr>
        <w:lastRenderedPageBreak/>
        <w:t>tertentu yang dipercaya oleh korban. Pelaku kemudian meminta kode verifikasi dengan alasan melakukan pembaruan data, verifikasi akun, atau menyelesaikan masalah tertentu. Apabila korban memberikan kode tersebut, pelaku dapat memperoleh akses terhadap akun atau melakukan transaksi tanpa izin.</w:t>
      </w:r>
    </w:p>
    <w:p w14:paraId="69BF331C"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Pemahaman mengenai kerahasiaan kode keamanan menjadi sangat penting bagi pelaku UMKM karena banyak aktivitas bisnis dilakukan melalui perangkat digital. Satu perangkat mungkin digunakan untuk mengakses berbagai akun, termasuk media sosial, email, aplikasi perbankan, dan platform perdagangan. Apabila perangkat atau akun tersebut berhasil dikuasai oleh pihak lain, dampaknya dapat mengganggu kegiatan usaha secara langsung. Oleh karena itu, peserta didorong untuk tidak membagikan informasi keamanan kepada siapa pun, termasuk pihak yang mengaku sebagai petugas layanan tertentu. Apabila terdapat keraguan, pengguna perlu melakukan verifikasi melalui saluran resmi.</w:t>
      </w:r>
    </w:p>
    <w:p w14:paraId="38A3BF88"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Aspek lain yang menjadi perhatian dalam kegiatan edukasi adalah pentingnya berhati-hati dalam membagikan data pribadi. Data pribadi memiliki nilai yang sangat penting dalam ekosistem digital. Nama, nomor telepon, alamat, identitas, informasi rekening, dan data lainnya dapat disalahgunakan untuk berbagai kepentingan. Pelaku usaha juga perlu memperhatikan data pelanggan yang diperoleh dalam kegiatan bisnis. Data pelanggan tidak seharusnya disebarluaskan secara sembarangan karena dapat menimbulkan risiko privasi dan menurunkan kepercayaan konsumen.</w:t>
      </w:r>
    </w:p>
    <w:p w14:paraId="43EE9801"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Peserta mulai memahami bahwa tidak semua informasi harus dibagikan secara terbuka di internet. Media sosial memang menjadi sarana promosi yang penting bagi UMKM, tetapi pelaku usaha perlu membedakan antara informasi yang dapat dipublikasikan dan informasi yang bersifat pribadi. Informasi mengenai produk, harga, lokasi usaha, dan kontak bisnis dapat digunakan untuk mendukung promosi. Sebaliknya, informasi seperti kata sandi, PIN, kode OTP, data identitas lengkap, serta informasi keuangan perlu dijaga kerahasiaannya. Kemampuan membedakan jenis informasi tersebut merupakan bagian penting dari literasi keamanan digital.</w:t>
      </w:r>
    </w:p>
    <w:p w14:paraId="42BF6487"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Dalam konteks kegiatan UMKM, keamanan digital juga berkaitan erat dengan keamanan transaksi. Perkembangan pembayaran digital memberikan kemudahan bagi pelaku usaha dan konsumen. Transaksi dapat dilakukan dengan lebih cepat tanpa harus menggunakan uang tunai. Namun, kemudahan tersebut juga membutuhkan kewaspadaan. Pelaku usaha perlu memastikan bahwa pembayaran benar-benar telah diterima sebelum menyerahkan barang atau menyelesaikan transaksi. Bukti pembayaran yang dikirim melalui pesan tidak selalu dapat dijadikan satu-satunya dasar karena dapat dipalsukan. Oleh sebab itu, pelaku usaha perlu melakukan pengecekan melalui sistem atau rekening yang digunakan.</w:t>
      </w:r>
    </w:p>
    <w:p w14:paraId="2E5BCDC3"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Kesadaran terhadap keamanan transaksi dapat membantu pelaku UMKM mengurangi potensi kerugian. Dalam kegiatan perdagangan, penipuan pembayaran dapat terjadi melalui berbagai cara. Seseorang dapat mengirimkan bukti transfer palsu, mengaku telah melakukan pembayaran, atau meminta pelaku usaha mengembalikan kelebihan pembayaran yang sebenarnya tidak pernah terjadi. Tanpa pengetahuan yang memadai, pelaku usaha dapat mengalami kerugian. Edukasi mengenai keamanan digital membantu peserta memahami pentingnya melakukan verifikasi sebelum mengambil keputusan transaksi.</w:t>
      </w:r>
    </w:p>
    <w:p w14:paraId="3CCDD87A" w14:textId="4CEC351B"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 xml:space="preserve">Selain keamanan akun dan transaksi, pelaku UMKM juga perlu memahami pentingnya melakukan pembaruan perangkat lunak. Sistem operasi dan aplikasi yang tidak diperbarui dapat memiliki celah keamanan yang dapat dimanfaatkan oleh pihak yang tidak bertanggung jawab. Pembaruan perangkat lunak biasanya dilakukan untuk meningkatkan fungsi, memperbaiki kesalahan sistem, dan menutup kelemahan keamanan. Oleh karena itu, peserta perlu membiasakan </w:t>
      </w:r>
      <w:r w:rsidRPr="00EA3CA3">
        <w:rPr>
          <w:rFonts w:ascii="Times New Roman" w:eastAsia="Times New Roman" w:hAnsi="Times New Roman" w:cs="Times New Roman"/>
          <w:color w:val="000000"/>
          <w:kern w:val="0"/>
          <w14:ligatures w14:val="none"/>
        </w:rPr>
        <w:lastRenderedPageBreak/>
        <w:t>diri menggunakan perangkat dan aplikasi yang masih mendapatkan dukungan keamanan. Penggunaan aplikasi dari sumber resmi juga menjadi langkah penting untuk mengurangi risiko masuknya program berbahaya.</w:t>
      </w:r>
    </w:p>
    <w:p w14:paraId="3FF69823"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Penggunaan jaringan internet juga perlu diperhatikan. Pelaku usaha sering kali menggunakan jaringan Wi-Fi publik ketika berada di tempat umum. Meskipun memberikan kemudahan, jaringan publik dapat memiliki risiko keamanan tertentu. Pelaku UMKM perlu berhati-hati ketika mengakses layanan penting, terutama layanan yang berkaitan dengan keuangan, melalui jaringan yang tidak diketahui tingkat keamanannya. Penggunaan jaringan yang aman dapat membantu mengurangi risiko penyadapan atau pencurian informasi.</w:t>
      </w:r>
    </w:p>
    <w:p w14:paraId="4E6DB104"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Hasil kegiatan menunjukkan bahwa peserta mulai memiliki kesadaran yang lebih baik mengenai pentingnya keamanan digital. Perubahan pemahaman tersebut terlihat dari meningkatnya kemampuan peserta dalam mengidentifikasi berbagai bentuk ancaman digital. Peserta mulai mampu membedakan antara pesan yang wajar dan pesan yang memiliki ciri-ciri penipuan. Peserta juga mulai memahami bahwa tawaran yang terlalu menguntungkan, permintaan informasi rahasia, dan tautan yang mencurigakan perlu diwaspadai. Peningkatan kemampuan identifikasi tersebut merupakan hasil penting dari kegiatan edukasi karena tindakan pencegahan biasanya dimulai dari kemampuan mengenali risiko.</w:t>
      </w:r>
    </w:p>
    <w:p w14:paraId="0F5DB1F4"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Peningkatan kesadaran tersebut memiliki hubungan langsung dengan keberlangsungan usaha. UMKM pada umumnya memiliki sumber daya yang lebih terbatas dibandingkan perusahaan besar. Kerugian akibat serangan digital dapat memberikan dampak yang cukup besar terhadap kondisi usaha. Kehilangan dana, kehilangan akses akun, atau kebocoran data pelanggan dapat mengganggu aktivitas operasional. Bahkan, dalam beberapa kasus, kerusakan reputasi dapat menyebabkan konsumen kehilangan kepercayaan. Oleh karena itu, pencegahan risiko digital menjadi lebih penting daripada sekadar melakukan pemulihan setelah terjadi masalah.</w:t>
      </w:r>
    </w:p>
    <w:p w14:paraId="16DEC27D"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Keamanan digital juga memiliki hubungan erat dengan kepercayaan konsumen. Konsumen cenderung lebih percaya kepada usaha yang mampu menjaga informasi dan transaksi secara aman. Ketika konsumen merasa bahwa data pribadi mereka dilindungi, mereka akan lebih nyaman melakukan transaksi. Sebaliknya, kebocoran data atau penyalahgunaan informasi dapat menurunkan kepercayaan. Oleh karena itu, pelaku UMKM perlu memahami bahwa keamanan digital tidak hanya berkaitan dengan perlindungan internal, tetapi juga merupakan bagian dari kualitas pelayanan kepada konsumen.</w:t>
      </w:r>
    </w:p>
    <w:p w14:paraId="4875997B"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Kepercayaan menjadi semakin penting dalam kegiatan perdagangan digital karena penjual dan pembeli sering kali tidak bertemu secara langsung. Konsumen melakukan transaksi berdasarkan informasi yang tersedia secara online. Dalam kondisi tersebut, keamanan menjadi salah satu faktor yang dapat memengaruhi keputusan konsumen. Pelaku usaha yang mampu memberikan informasi yang jelas, menggunakan saluran transaksi yang aman, dan menjaga data konsumen akan memiliki peluang lebih besar untuk membangun hubungan jangka panjang dengan pelanggan.</w:t>
      </w:r>
    </w:p>
    <w:p w14:paraId="6A57E216" w14:textId="6052588C"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 xml:space="preserve">Selain meningkatkan keamanan, pemahaman digital juga dapat membantu pelaku UMKM memanfaatkan teknologi secara lebih optimal. Seseorang yang memahami risiko digital cenderung lebih berhati-hati, tetapi bukan berarti menjadi takut menggunakan teknologi. Sebaliknya, pemahaman mengenai keamanan memungkinkan pelaku usaha menggunakan teknologi dengan lebih percaya diri. Mereka dapat memanfaatkan media sosial, pembayaran digital, platform perdagangan, dan berbagai layanan digital lainnya dengan memperhatikan aspek keamanan. Dengan demikian, edukasi keamanan digital tidak dimaksudkan untuk membatasi penggunaan </w:t>
      </w:r>
      <w:r w:rsidRPr="00EA3CA3">
        <w:rPr>
          <w:rFonts w:ascii="Times New Roman" w:eastAsia="Times New Roman" w:hAnsi="Times New Roman" w:cs="Times New Roman"/>
          <w:color w:val="000000"/>
          <w:kern w:val="0"/>
          <w14:ligatures w14:val="none"/>
        </w:rPr>
        <w:lastRenderedPageBreak/>
        <w:t>teknologi, tetapi untuk mendorong penggunaan teknologi secara lebih aman dan bertanggung jawab.</w:t>
      </w:r>
    </w:p>
    <w:p w14:paraId="48894C45"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Kegiatan edukasi juga menunjukkan pentingnya pendekatan yang sederhana dan praktis dalam meningkatkan literasi keamanan digital. Pelaku UMKM memiliki latar belakang pengetahuan dan pengalaman yang beragam. Oleh karena itu, materi yang terlalu teknis dapat menjadi sulit dipahami. Penyampaian materi melalui contoh-contoh yang dekat dengan aktivitas sehari-hari lebih mudah diterima oleh peserta. Contoh pesan penipuan, simulasi penggunaan kata sandi, ilustrasi pencurian data, dan contoh transaksi palsu dapat membantu peserta memahami risiko secara konkret. Pendekatan tersebut menjadikan proses pembelajaran lebih interaktif dan relevan dengan kebutuhan peserta.</w:t>
      </w:r>
    </w:p>
    <w:p w14:paraId="684B95F6"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Peningkatan literasi keamanan digital juga perlu dilakukan secara berkelanjutan. Ancaman digital terus berkembang seiring dengan perkembangan teknologi. Modus penipuan yang muncul saat ini dapat berbeda dengan modus yang muncul pada masa mendatang. Oleh karena itu, pelaku UMKM perlu memiliki kebiasaan untuk terus memperbarui pengetahuan. Edukasi yang dilakukan dalam satu kegiatan merupakan langkah awal yang perlu dilanjutkan melalui pembelajaran mandiri, diskusi, dan penyebaran informasi yang benar. Dengan demikian, keamanan digital dapat menjadi bagian dari budaya pengelolaan usaha.</w:t>
      </w:r>
    </w:p>
    <w:p w14:paraId="3A7BC5D9"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Dalam jangka panjang, peningkatan keamanan digital dapat mendukung transformasi digital UMKM secara lebih berkelanjutan. Digitalisasi tidak hanya diukur dari seberapa banyak pelaku usaha menggunakan media sosial atau aplikasi digital, tetapi juga dari seberapa baik mereka mampu menggunakan teknologi secara aman. Digitalisasi yang tidak disertai dengan keamanan dapat menimbulkan kerentanan. Sebaliknya, digitalisasi yang diikuti dengan literasi keamanan dapat memberikan manfaat yang lebih besar. Pelaku usaha dapat memperluas pasar, meningkatkan efisiensi, dan membangun hubungan dengan konsumen tanpa mengabaikan perlindungan terhadap aset digital.</w:t>
      </w:r>
    </w:p>
    <w:p w14:paraId="7A34EDAF"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Berdasarkan hasil kegiatan, dapat disimpulkan bahwa edukasi mengenai keamanan digital memberikan manfaat positif bagi peningkatan pemahaman pelaku UMKM. Peserta menjadi lebih memahami bahwa teknologi digital memiliki manfaat sekaligus risiko. Peserta juga mulai menyadari pentingnya menjaga keamanan akun, menggunakan kata sandi yang kuat, merahasiakan kode keamanan, berhati-hati dalam membagikan data pribadi, melakukan verifikasi transaksi, serta mengenali berbagai bentuk penipuan online. Peningkatan pemahaman tersebut menjadi modal penting bagi pelaku usaha dalam menghadapi perkembangan ekonomi digital.</w:t>
      </w:r>
    </w:p>
    <w:p w14:paraId="627C4E56" w14:textId="521BD6E3"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Kesadaran keamanan digital merupakan salah satu unsur penting dalam menjaga keberlangsungan UMKM di era teknologi. Ketergantungan terhadap teknologi digital akan terus meningkat seiring dengan perubahan perilaku konsumen dan perkembangan sistem perdagangan. Oleh karena itu, pelaku UMKM perlu memiliki kemampuan yang seimbang antara kemampuan memanfaatkan teknologi dan kemampuan melindungi diri dari risiko digital. Melalui peningkatan literasi keamanan digital, pelaku usaha diharapkan mampu mengurangi potensi kerugian, melindungi data dan aset usaha, serta meningkatkan kepercayaan konsumen.</w:t>
      </w:r>
    </w:p>
    <w:p w14:paraId="55D63300" w14:textId="77777777" w:rsidR="00EA3CA3" w:rsidRPr="00EA3CA3" w:rsidRDefault="00EA3CA3" w:rsidP="00EA3CA3">
      <w:pPr>
        <w:pStyle w:val="ListParagraph"/>
        <w:spacing w:before="100" w:beforeAutospacing="1" w:after="100" w:afterAutospacing="1" w:line="240" w:lineRule="auto"/>
        <w:ind w:left="0" w:firstLine="720"/>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t>Dengan demikian, kegiatan edukasi keamanan digital tidak hanya memberikan pengetahuan teknis, tetapi juga mendorong perubahan sikap dan perilaku pelaku UMKM. Peserta diharapkan mampu menerapkan pengetahuan yang diperoleh dalam aktivitas usaha sehari-hari. Penggunaan kata sandi yang lebih aman, kehati-hatian dalam membagikan data, verifikasi transaksi, serta kewaspadaan terhadap pesan mencurigakan merupakan langkah-langkah sederhana yang dapat memberikan manfaat besar. Apabila diterapkan secara konsisten, langkah tersebut dapat membentuk budaya keamanan digital yang mendukung perkembangan UMKM.</w:t>
      </w:r>
    </w:p>
    <w:p w14:paraId="304CC001" w14:textId="6DD73EC8" w:rsidR="00295666" w:rsidRDefault="00EA3CA3" w:rsidP="00EA3CA3">
      <w:pPr>
        <w:pStyle w:val="ListParagraph"/>
        <w:spacing w:before="100" w:beforeAutospacing="1" w:after="100" w:afterAutospacing="1" w:line="240" w:lineRule="auto"/>
        <w:ind w:left="0" w:firstLine="426"/>
        <w:jc w:val="both"/>
        <w:outlineLvl w:val="2"/>
        <w:rPr>
          <w:rFonts w:ascii="Times New Roman" w:eastAsia="Times New Roman" w:hAnsi="Times New Roman" w:cs="Times New Roman"/>
          <w:color w:val="000000"/>
          <w:kern w:val="0"/>
          <w14:ligatures w14:val="none"/>
        </w:rPr>
      </w:pPr>
      <w:r w:rsidRPr="00EA3CA3">
        <w:rPr>
          <w:rFonts w:ascii="Times New Roman" w:eastAsia="Times New Roman" w:hAnsi="Times New Roman" w:cs="Times New Roman"/>
          <w:color w:val="000000"/>
          <w:kern w:val="0"/>
          <w14:ligatures w14:val="none"/>
        </w:rPr>
        <w:lastRenderedPageBreak/>
        <w:t>Pada akhirnya, keamanan digital perlu dipandang sebagai bagian yang tidak terpisahkan dari strategi pengembangan usaha. Pelaku UMKM yang mampu menjaga keamanan digital akan memiliki kemampuan yang lebih baik dalam menghadapi tantangan ekonomi digital. Keamanan tidak hanya melindungi pelaku usaha dari kerugian, tetapi juga membantu membangun reputasi dan kepercayaan konsumen. Oleh karena itu, peningkatan literasi digital dan keamanan siber perlu terus dilakukan melalui kegiatan edukasi, pendampingan, dan pemberdayaan masyarakat. Dengan pemahaman yang lebih baik, pelaku UMKM diharapkan mampu memanfaatkan teknologi digital secara produktif, aman, dan bertanggung jawab sehingga digitalisasi dapat memberikan kontribusi yang lebih besar terhadap pertumbuhan dan keberlanjutan usaha.</w:t>
      </w:r>
    </w:p>
    <w:p w14:paraId="3BEBA40F" w14:textId="77777777" w:rsidR="00295666" w:rsidRPr="00295666" w:rsidRDefault="00295666" w:rsidP="00F861C7">
      <w:pPr>
        <w:pStyle w:val="ListParagraph"/>
        <w:numPr>
          <w:ilvl w:val="0"/>
          <w:numId w:val="5"/>
        </w:numPr>
        <w:spacing w:before="100" w:beforeAutospacing="1" w:after="100" w:afterAutospacing="1" w:line="240" w:lineRule="auto"/>
        <w:ind w:left="426" w:hanging="426"/>
        <w:jc w:val="both"/>
        <w:outlineLvl w:val="2"/>
        <w:rPr>
          <w:rFonts w:ascii="Times New Roman" w:eastAsia="Times New Roman" w:hAnsi="Times New Roman" w:cs="Times New Roman"/>
          <w:color w:val="000000"/>
          <w:kern w:val="0"/>
          <w14:ligatures w14:val="none"/>
        </w:rPr>
      </w:pPr>
      <w:r w:rsidRPr="00295666">
        <w:rPr>
          <w:rFonts w:ascii="Times New Roman" w:eastAsia="Times New Roman" w:hAnsi="Times New Roman" w:cs="Times New Roman"/>
          <w:b/>
          <w:bCs/>
          <w:color w:val="000000"/>
          <w:kern w:val="0"/>
          <w14:ligatures w14:val="none"/>
        </w:rPr>
        <w:t>Dampak Program terhadap Penguatan Kapasitas UMKM</w:t>
      </w:r>
    </w:p>
    <w:p w14:paraId="3B39B5A1"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Secara umum, kegiatan pengabdian kepada masyarakat yang dilaksanakan di Kecamatan Undaan, Kabupaten Kudus, memberikan dampak positif terhadap peningkatan kapasitas pelaku Usaha Mikro, Kecil, dan Menengah (UMKM). Kegiatan ini tidak hanya memberikan tambahan pengetahuan kepada peserta, tetapi juga mendorong terjadinya perubahan cara pandang terhadap pengelolaan usaha. Pelaku UMKM mulai memahami bahwa keberhasilan usaha tidak hanya ditentukan oleh kemampuan menghasilkan dan menjual produk, tetapi juga dipengaruhi oleh kemampuan mengelola aspek hukum, administrasi, keuangan, serta risiko usaha. Pemahaman yang lebih luas tersebut menjadi penting karena perkembangan lingkungan bisnis menuntut pelaku usaha untuk memiliki kemampuan yang semakin kompleks. UMKM tidak lagi hanya berhadapan dengan konsumen secara langsung, tetapi juga berinteraksi dengan berbagai pihak melalui platform digital, sistem pembayaran elektronik, media sosial, serta berbagai layanan berbasis teknologi.</w:t>
      </w:r>
    </w:p>
    <w:p w14:paraId="2FF9BEB3"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Peningkatan kapasitas pelaku UMKM merupakan salah satu indikator penting keberhasilan kegiatan pengabdian kepada masyarakat. Kapasitas tidak hanya dipahami sebagai peningkatan pengetahuan, tetapi juga mencakup kemampuan menerapkan pengetahuan dalam kegiatan usaha. Dalam konteks kegiatan ini, peningkatan kapasitas terlihat dari tumbuhnya pemahaman peserta mengenai hukum perdata, keuangan syariah, legalitas usaha, administrasi keuangan, serta pengelolaan risiko dalam transaksi digital. Sebelum memperoleh edukasi, sebagian pelaku UMKM mungkin lebih banyak mengandalkan pengalaman dan kebiasaan dalam menjalankan usaha. Pengalaman tentu memiliki nilai penting, tetapi perkembangan dunia usaha membutuhkan penguatan pengetahuan agar keputusan yang diambil dapat dilakukan secara lebih terencana dan memiliki dasar yang lebih kuat.</w:t>
      </w:r>
    </w:p>
    <w:p w14:paraId="1B15B15F"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Salah satu dampak penting dari kegiatan pengabdian ini adalah meningkatnya pemahaman pelaku UMKM mengenai hukum perdata. Dalam kegiatan usaha, hukum perdata memiliki peran yang sangat penting karena mengatur berbagai hubungan hukum antara pelaku usaha dengan konsumen, pemasok, mitra bisnis, lembaga keuangan, maupun pihak lainnya. Transaksi jual beli, perjanjian kerja sama, utang-piutang, sewa-menyewa, serta berbagai bentuk hubungan bisnis lainnya pada dasarnya memiliki konsekuensi hukum. Pemahaman terhadap aspek tersebut dapat membantu pelaku UMKM mengurangi potensi kesalahpahaman dan sengketa dalam menjalankan kegiatan usaha.</w:t>
      </w:r>
    </w:p>
    <w:p w14:paraId="2A4242E9"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lastRenderedPageBreak/>
        <w:t>Pelaku UMKM mulai memahami bahwa kesepakatan bisnis sebaiknya dilakukan secara jelas. Kesepakatan tidak hanya berkaitan dengan harga, tetapi juga dapat mencakup jenis barang atau jasa, jumlah, kualitas, waktu penyerahan, metode pembayaran, serta tanggung jawab masing-masing pihak. Dalam praktik usaha, banyak permasalahan muncul karena kesepakatan dilakukan secara lisan tanpa adanya kejelasan mengenai hak dan kewajiban. Meskipun kesepakatan lisan dapat memiliki konsekuensi tertentu, dokumentasi yang lebih jelas dapat membantu para pihak memahami isi kesepakatan dan mengurangi potensi perselisihan. Pemahaman tersebut mendorong pelaku UMKM untuk mulai memperhatikan pentingnya bukti transaksi dan dokumentasi dalam hubungan bisnis.</w:t>
      </w:r>
    </w:p>
    <w:p w14:paraId="4B0D9D5D"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Kesadaran terhadap aspek hukum juga mendorong pelaku UMKM untuk lebih memperhatikan legalitas usaha. Legalitas tidak lagi dipandang sebagai formalitas administratif semata, tetapi sebagai bagian dari tata kelola usaha. Legalitas memberikan identitas dan status yang lebih jelas bagi suatu usaha. Dengan legalitas yang memadai, pelaku UMKM memiliki peluang yang lebih besar untuk mengakses berbagai program pemerintah, pembiayaan, kemitraan, pelatihan, dan peluang pasar. Legalitas juga dapat meningkatkan kepercayaan pihak lain terhadap usaha yang dijalankan. Oleh karena itu, peningkatan kesadaran mengenai pentingnya legalitas menjadi salah satu hasil positif dari kegiatan pengabdian ini.</w:t>
      </w:r>
    </w:p>
    <w:p w14:paraId="645AE5E1"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Legalitas usaha juga memiliki hubungan dengan keberlanjutan bisnis. Usaha yang dijalankan tanpa administrasi dan legalitas yang jelas dapat mengalami berbagai keterbatasan ketika ingin berkembang. Sebaliknya, usaha yang memiliki identitas dan dokumen yang lebih tertata akan lebih mudah melakukan pengembangan. Pelaku UMKM dapat memiliki dasar yang lebih kuat ketika menjalin kerja sama dengan pihak lain. Dalam konteks ekonomi digital, legalitas juga dapat menjadi salah satu unsur penting dalam membangun kepercayaan konsumen. Konsumen cenderung lebih percaya terhadap usaha yang memiliki identitas dan informasi yang jelas.</w:t>
      </w:r>
    </w:p>
    <w:p w14:paraId="0E31D490"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Selain aspek hukum, kegiatan pengabdian ini memberikan dampak terhadap peningkatan pemahaman pelaku UMKM mengenai keuangan syariah. Pemahaman tersebut penting terutama bagi masyarakat yang menjalankan kegiatan ekonomi dalam lingkungan sosial yang memiliki nilai-nilai keislaman. Keuangan syariah menekankan prinsip keadilan, transparansi, kejujuran, amanah, serta larangan terhadap transaksi yang mengandung riba, gharar, maysir, dan unsur yang tidak sesuai dengan prinsip syariah. Pemahaman mengenai prinsip tersebut dapat membantu pelaku UMKM mempertimbangkan aspek etika dan kesesuaian syariah dalam mengambil keputusan keuangan.</w:t>
      </w:r>
    </w:p>
    <w:p w14:paraId="28B45A67"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 xml:space="preserve">Pelaku UMKM mulai memahami bahwa pengelolaan keuangan tidak hanya berkaitan dengan memperoleh keuntungan. Cara memperoleh keuntungan dan cara melakukan transaksi juga menjadi bagian penting dalam kegiatan ekonomi. Pelaku usaha perlu memahami sumber modal, mekanisme pembiayaan, bentuk kerja sama, serta konsekuensi dari transaksi yang dilakukan. Dengan pemahaman keuangan syariah, pelaku UMKM diharapkan dapat lebih selektif dalam memilih sumber pembiayaan dan layanan keuangan. Mereka dapat mempertimbangkan tidak </w:t>
      </w:r>
      <w:r w:rsidRPr="00EA3CA3">
        <w:rPr>
          <w:rFonts w:ascii="Times New Roman" w:eastAsia="Times New Roman" w:hAnsi="Times New Roman" w:cs="Times New Roman"/>
          <w:color w:val="000000"/>
          <w:kern w:val="0"/>
          <w:lang w:val="en-US"/>
          <w14:ligatures w14:val="none"/>
        </w:rPr>
        <w:lastRenderedPageBreak/>
        <w:t>hanya aspek kemudahan dan keuntungan, tetapi juga aspek akad, keadilan, transparansi, dan kesesuaian dengan prinsip syariah.</w:t>
      </w:r>
    </w:p>
    <w:p w14:paraId="29FCDCD6"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Peningkatan pemahaman mengenai keuangan syariah juga dapat membantu pelaku UMKM dalam mengelola hubungan keuangan dengan mitra usaha. Dalam kegiatan usaha, hubungan antara pelaku UMKM dengan pemasok, konsumen, maupun mitra kerja membutuhkan kejelasan mengenai hak dan kewajiban masing-masing pihak. Prinsip keuangan syariah menekankan pentingnya kesepakatan yang jelas dan kerelaan para pihak. Dengan demikian, pemahaman tersebut dapat mendorong pelaku UMKM untuk lebih terbuka dalam melakukan transaksi dan menghindari praktik yang berpotensi merugikan salah satu pihak.</w:t>
      </w:r>
    </w:p>
    <w:p w14:paraId="64B0D927"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Aspek lain yang mengalami peningkatan adalah kesadaran terhadap pentingnya administrasi keuangan yang tertib. Sebagian pelaku UMKM masih mencampurkan keuangan usaha dengan keuangan rumah tangga. Kondisi tersebut dapat menyulitkan pelaku usaha dalam mengetahui kondisi keuangan usaha secara sebenarnya. Pelaku usaha dapat mengalami kesulitan dalam mengetahui jumlah keuntungan, biaya operasional, modal yang tersedia, serta kewajiban yang harus dibayar. Melalui kegiatan pengabdian, peserta mulai memahami bahwa pencatatan keuangan sederhana dapat memberikan manfaat yang besar bagi pengelolaan usaha.</w:t>
      </w:r>
    </w:p>
    <w:p w14:paraId="6F879E15"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Administrasi keuangan yang tertib tidak selalu membutuhkan sistem yang rumit. Pelaku UMKM dapat memulai dengan mencatat pemasukan dan pengeluaran secara rutin. Pencatatan tersebut dapat dilakukan menggunakan buku sederhana maupun aplikasi digital. Hal yang paling penting adalah adanya konsistensi dan pemisahan antara transaksi usaha dengan kebutuhan pribadi. Dengan pencatatan yang lebih baik, pelaku usaha dapat memperoleh gambaran yang lebih jelas mengenai perkembangan usahanya. Informasi tersebut dapat digunakan sebagai dasar untuk mengambil keputusan mengenai pembelian bahan baku, penetapan harga, pengembangan usaha, dan penggunaan keuntungan.</w:t>
      </w:r>
    </w:p>
    <w:p w14:paraId="40C88191"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Pencatatan keuangan juga memiliki hubungan dengan kemampuan pelaku UMKM dalam mengakses pembiayaan. Lembaga keuangan pada umumnya membutuhkan informasi mengenai kondisi usaha ketika melakukan penilaian pembiayaan. Usaha yang memiliki catatan keuangan lebih tertib akan lebih mudah menjelaskan kondisi bisnisnya. Oleh karena itu, administrasi keuangan yang baik dapat menjadi modal penting bagi pengembangan usaha di masa depan. Peningkatan kesadaran terhadap pencatatan keuangan merupakan salah satu perubahan penting yang diharapkan dapat terus diterapkan setelah kegiatan pengabdian selesai.</w:t>
      </w:r>
    </w:p>
    <w:p w14:paraId="671F6DEB"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Kegiatan ini juga meningkatkan pemahaman pelaku UMKM mengenai pentingnya pengelolaan risiko. Setiap kegiatan usaha memiliki risiko. Risiko dapat muncul dari perubahan harga bahan baku, penurunan permintaan, keterlambatan pembayaran, kerusakan barang, kesalahan transaksi, maupun ancaman digital. Pelaku usaha yang memiliki kemampuan mengidentifikasi risiko akan lebih siap dalam menghadapi perubahan. Oleh karena itu, pengelolaan risiko perlu menjadi bagian dari tata kelola usaha.</w:t>
      </w:r>
    </w:p>
    <w:p w14:paraId="3BC8ACD5"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 xml:space="preserve">Dalam konteks digital, risiko bisnis mengalami perkembangan yang semakin kompleks. Penggunaan media sosial dan platform digital memberikan peluang pemasaran, tetapi juga menimbulkan risiko penipuan, pencurian data, pembajakan akun, serta penyalahgunaan identitas </w:t>
      </w:r>
      <w:r w:rsidRPr="00EA3CA3">
        <w:rPr>
          <w:rFonts w:ascii="Times New Roman" w:eastAsia="Times New Roman" w:hAnsi="Times New Roman" w:cs="Times New Roman"/>
          <w:color w:val="000000"/>
          <w:kern w:val="0"/>
          <w:lang w:val="en-US"/>
          <w14:ligatures w14:val="none"/>
        </w:rPr>
        <w:lastRenderedPageBreak/>
        <w:t>usaha. Pelaku UMKM mulai memahami bahwa akun digital merupakan aset penting yang perlu dilindungi. Kehilangan akses terhadap akun bisnis dapat mengganggu komunikasi dengan konsumen dan aktivitas pemasaran. Oleh karena itu, keamanan akun, penggunaan kata sandi yang kuat, serta kehati-hatian dalam membagikan informasi menjadi bagian penting dalam pengelolaan risiko.</w:t>
      </w:r>
    </w:p>
    <w:p w14:paraId="1C9B46C4"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Pelaku UMKM juga mulai memahami pentingnya melakukan verifikasi dalam transaksi digital. Bukti pembayaran yang dikirim melalui pesan tidak selalu dapat dijadikan dasar bahwa pembayaran telah diterima. Pelaku usaha perlu memastikan transaksi melalui rekening atau sistem pembayaran yang digunakan. Pemahaman ini dapat membantu mengurangi risiko penipuan. Selain itu, pelaku usaha perlu berhati-hati terhadap tautan, pesan, dan permintaan informasi yang mencurigakan. Kesadaran tersebut menjadi semakin penting karena aktivitas usaha semakin banyak dilakukan melalui perangkat digital.</w:t>
      </w:r>
    </w:p>
    <w:p w14:paraId="0BF68973"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Peningkatan pemahaman mengenai risiko digital juga memiliki hubungan dengan perlindungan konsumen. Pelaku UMKM tidak hanya bertanggung jawab terhadap keamanan dirinya sendiri, tetapi juga perlu menjaga informasi konsumen. Data pelanggan yang diperoleh dalam proses transaksi perlu dikelola secara hati-hati. Penggunaan data secara tidak bertanggung jawab dapat menimbulkan kerugian dan menurunkan kepercayaan konsumen. Dengan demikian, tata kelola usaha yang baik juga mencakup kemampuan melindungi informasi yang dimiliki.</w:t>
      </w:r>
    </w:p>
    <w:p w14:paraId="0C03B5C1"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Secara umum, kegiatan pengabdian ini mendorong perubahan cara pandang pelaku UMKM terhadap pengelolaan usaha. Usaha tidak lagi dipahami hanya sebagai kegiatan produksi dan penjualan, tetapi sebagai suatu aktivitas yang membutuhkan tata kelola. Tata kelola tersebut mencakup aspek legalitas, administrasi, keuangan, hubungan kontraktual, serta pengelolaan risiko. Pemahaman yang lebih komprehensif tersebut dapat menjadi dasar bagi pelaku UMKM untuk meningkatkan profesionalisme usaha.</w:t>
      </w:r>
    </w:p>
    <w:p w14:paraId="056070B4"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Profesionalisme usaha sangat penting dalam menghadapi persaingan ekonomi yang semakin ketat. Konsumen memiliki banyak pilihan dan dapat membandingkan berbagai produk melalui media digital. Pelaku UMKM perlu membangun kepercayaan melalui kualitas produk, pelayanan, transparansi, dan keamanan transaksi. Usaha yang memiliki tata kelola yang baik akan lebih siap menghadapi perubahan pasar. Dengan demikian, peningkatan kapasitas melalui kegiatan pengabdian dapat memberikan kontribusi terhadap peningkatan daya saing UMKM.</w:t>
      </w:r>
    </w:p>
    <w:p w14:paraId="5FD056B8"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Dampak positif kegiatan juga terlihat dari tumbuhnya kesadaran bahwa pengembangan usaha membutuhkan proses yang berkelanjutan. Pelaku UMKM tidak dapat hanya mengandalkan pengalaman masa lalu. Perubahan teknologi, regulasi, perilaku konsumen, dan persaingan pasar menuntut pelaku usaha untuk terus belajar. Kegiatan edukasi dan pendampingan menjadi salah satu sarana untuk membantu pelaku UMKM memperoleh pengetahuan baru. Namun, keberlanjutan hasil kegiatan sangat bergantung pada kemampuan peserta dalam menerapkan pengetahuan tersebut secara konsisten.</w:t>
      </w:r>
    </w:p>
    <w:p w14:paraId="569BCCED"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 xml:space="preserve">Pendekatan edukasi dan pendampingan yang digunakan dalam kegiatan ini memiliki keunggulan karena tidak hanya menyampaikan teori, tetapi juga menghubungkannya dengan permasalahan nyata yang dihadapi pelaku UMKM. Materi mengenai hukum perdata dapat </w:t>
      </w:r>
      <w:r w:rsidRPr="00EA3CA3">
        <w:rPr>
          <w:rFonts w:ascii="Times New Roman" w:eastAsia="Times New Roman" w:hAnsi="Times New Roman" w:cs="Times New Roman"/>
          <w:color w:val="000000"/>
          <w:kern w:val="0"/>
          <w:lang w:val="en-US"/>
          <w14:ligatures w14:val="none"/>
        </w:rPr>
        <w:lastRenderedPageBreak/>
        <w:t>dikaitkan dengan transaksi sehari-hari. Materi keuangan syariah dapat dikaitkan dengan kebutuhan modal dan pengelolaan keuangan. Sementara itu, materi mengenai risiko digital dapat dikaitkan dengan penggunaan media sosial, pembayaran digital, dan komunikasi dengan konsumen. Pendekatan kontekstual tersebut membantu peserta memahami bahwa materi yang disampaikan memiliki manfaat langsung dalam kegiatan usaha.</w:t>
      </w:r>
    </w:p>
    <w:p w14:paraId="32117225"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Kegiatan ini juga menunjukkan bahwa peningkatan kapasitas masyarakat memerlukan pendekatan yang bersifat partisipatif. Pelaku UMKM tidak hanya menjadi penerima informasi, tetapi juga memiliki kesempatan untuk menyampaikan pengalaman dan permasalahan yang dihadapi. Diskusi dan interaksi memungkinkan materi disesuaikan dengan kondisi peserta. Pengalaman peserta dapat menjadi sumber pembelajaran bersama. Dengan demikian, kegiatan pengabdian tidak hanya berlangsung satu arah, tetapi menjadi proses pertukaran pengetahuan antara pelaksana dan masyarakat.</w:t>
      </w:r>
    </w:p>
    <w:p w14:paraId="6254CB4F"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Dalam jangka panjang, peningkatan kapasitas pelaku UMKM diharapkan dapat memberikan dampak terhadap keberlanjutan usaha. Usaha yang dikelola dengan legalitas yang lebih baik, administrasi yang tertib, keuangan yang terkelola, dan risiko yang diperhatikan akan memiliki fondasi yang lebih kuat. Meskipun peningkatan kapasitas tidak secara langsung menjamin keberhasilan usaha, pengetahuan dan kemampuan tersebut dapat meningkatkan kesiapan pelaku usaha dalam menghadapi berbagai tantangan.</w:t>
      </w:r>
    </w:p>
    <w:p w14:paraId="6A0875AE"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Keberlanjutan juga berkaitan dengan kemampuan pelaku UMKM untuk membangun hubungan yang sehat dengan konsumen dan mitra usaha. Prinsip kejujuran, transparansi, dan tanggung jawab dapat membantu membangun kepercayaan. Dalam keuangan syariah, prinsip tersebut menjadi bagian penting dari transaksi. Penerapan nilai-nilai tersebut dalam kegiatan usaha dapat memperkuat reputasi dan hubungan bisnis. Dengan demikian, literasi hukum dan keuangan syariah tidak hanya memberikan manfaat secara normatif, tetapi juga dapat memberikan manfaat praktis bagi keberlangsungan usaha.</w:t>
      </w:r>
    </w:p>
    <w:p w14:paraId="61978833"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Secara keseluruhan, kegiatan pengabdian ini telah memberikan kontribusi terhadap peningkatan kapasitas pelaku UMKM di Kecamatan Undaan, Kabupaten Kudus. Peningkatan tersebut terlihat dari bertambahnya pemahaman mengenai hukum perdata, meningkatnya kesadaran terhadap legalitas usaha, tumbuhnya perhatian terhadap administrasi keuangan, meningkatnya pemahaman mengenai prinsip keuangan syariah, serta meningkatnya kesadaran terhadap risiko bisnis digital. Berbagai aspek tersebut saling berkaitan dan membentuk dasar tata kelola usaha yang lebih baik.</w:t>
      </w:r>
    </w:p>
    <w:p w14:paraId="0D50ED43"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Dengan demikian, keberhasilan kegiatan pengabdian tidak hanya dapat diukur dari jumlah peserta atau terlaksananya kegiatan, tetapi juga dari perubahan pemahaman dan kesadaran yang muncul setelah kegiatan. Pelaku UMKM mulai memahami bahwa keberhasilan usaha membutuhkan pengelolaan yang terencana dan bertanggung jawab. Legalitas, administrasi, keuangan, dan keamanan digital bukan merupakan aspek yang terpisah, tetapi merupakan bagian dari satu kesatuan tata kelola usaha.</w:t>
      </w:r>
    </w:p>
    <w:p w14:paraId="74AAE9EB"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 xml:space="preserve">Berdasarkan hasil tersebut, kegiatan pengabdian ini dapat dikatakan telah mencapai tujuan yang ditetapkan, yaitu meningkatkan literasi hukum perdata dan keuangan syariah serta </w:t>
      </w:r>
      <w:r w:rsidRPr="00EA3CA3">
        <w:rPr>
          <w:rFonts w:ascii="Times New Roman" w:eastAsia="Times New Roman" w:hAnsi="Times New Roman" w:cs="Times New Roman"/>
          <w:color w:val="000000"/>
          <w:kern w:val="0"/>
          <w:lang w:val="en-US"/>
          <w14:ligatures w14:val="none"/>
        </w:rPr>
        <w:lastRenderedPageBreak/>
        <w:t>memperkuat kemampuan pelaku UMKM dalam menghadapi berbagai risiko bisnis digital di Kecamatan Undaan, Kabupaten Kudus. Pendekatan edukasi dan pendampingan yang dilakukan mampu memberikan manfaat nyata bagi masyarakat sasaran. Peserta memperoleh pengetahuan yang relevan dengan kebutuhan usaha dan didorong untuk menerapkan pengetahuan tersebut dalam kegiatan sehari-hari.</w:t>
      </w:r>
    </w:p>
    <w:p w14:paraId="5BDCE09E"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Hasil kegiatan ini juga menunjukkan bahwa program serupa memiliki potensi untuk direplikasi pada wilayah lain dengan karakteristik yang serupa. Meskipun setiap wilayah memiliki kondisi sosial dan ekonomi yang berbeda, kebutuhan terhadap literasi hukum, keuangan, dan digital pada dasarnya semakin meningkat. Replikasi kegiatan perlu dilakukan dengan menyesuaikan materi terhadap kebutuhan masyarakat setempat. Pendekatan yang berbasis pada permasalahan nyata, interaktif, dan partisipatif dapat menjadi model yang relevan untuk kegiatan pengabdian di berbagai wilayah.</w:t>
      </w:r>
    </w:p>
    <w:p w14:paraId="43A1FE2A"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Pada akhirnya, peningkatan kapasitas pelaku UMKM merupakan proses yang membutuhkan keberlanjutan. Kegiatan pengabdian dapat menjadi langkah awal dalam membangun kesadaran dan pengetahuan, tetapi perlu dilanjutkan dengan pendampingan, pelatihan lanjutan, serta penguatan jaringan dengan berbagai pihak. Kolaborasi antara perguruan tinggi, pemerintah, lembaga keuangan, komunitas usaha, dan pelaku UMKM dapat memperkuat dampak program. Melalui sinergi tersebut, pelaku UMKM diharapkan mampu mengembangkan usaha yang lebih profesional, memiliki tata kelola yang lebih baik, mampu mengelola risiko, serta memiliki daya saing yang lebih kuat dalam menghadapi perkembangan ekonomi digital.</w:t>
      </w:r>
    </w:p>
    <w:p w14:paraId="38A07942" w14:textId="77777777" w:rsidR="00EA3CA3" w:rsidRPr="00EA3CA3" w:rsidRDefault="00EA3CA3" w:rsidP="00EA3CA3">
      <w:pPr>
        <w:pStyle w:val="ListParagraph"/>
        <w:ind w:left="0" w:firstLine="709"/>
        <w:jc w:val="both"/>
        <w:outlineLvl w:val="2"/>
        <w:rPr>
          <w:rFonts w:ascii="Times New Roman" w:eastAsia="Times New Roman" w:hAnsi="Times New Roman" w:cs="Times New Roman"/>
          <w:color w:val="000000"/>
          <w:kern w:val="0"/>
          <w:lang w:val="en-US"/>
          <w14:ligatures w14:val="none"/>
        </w:rPr>
      </w:pPr>
      <w:r w:rsidRPr="00EA3CA3">
        <w:rPr>
          <w:rFonts w:ascii="Times New Roman" w:eastAsia="Times New Roman" w:hAnsi="Times New Roman" w:cs="Times New Roman"/>
          <w:color w:val="000000"/>
          <w:kern w:val="0"/>
          <w:lang w:val="en-US"/>
          <w14:ligatures w14:val="none"/>
        </w:rPr>
        <w:t>Dengan demikian, kegiatan pengabdian kepada masyarakat di Kecamatan Undaan, Kabupaten Kudus, tidak hanya memberikan manfaat berupa peningkatan pengetahuan jangka pendek, tetapi juga memiliki potensi untuk mendorong perubahan perilaku dan penguatan kapasitas usaha dalam jangka panjang. Peningkatan literasi hukum perdata dan keuangan syariah, disertai dengan pemahaman mengenai administrasi, legalitas, dan risiko digital, menjadi modal penting bagi pelaku UMKM untuk membangun usaha yang lebih aman, tertib, berkelanjutan, dan berdaya saing. Hasil tersebut menegaskan bahwa edukasi dan pendampingan masyarakat merupakan instrumen penting dalam mendukung penguatan UMKM dan pembangunan ekonomi lokal di era digital.</w:t>
      </w:r>
    </w:p>
    <w:p w14:paraId="254234E0" w14:textId="31F12799" w:rsidR="00295666" w:rsidRDefault="00295666" w:rsidP="00F861C7">
      <w:pPr>
        <w:pStyle w:val="ListParagraph"/>
        <w:spacing w:before="100" w:beforeAutospacing="1" w:after="100" w:afterAutospacing="1" w:line="240" w:lineRule="auto"/>
        <w:ind w:left="0" w:firstLine="709"/>
        <w:jc w:val="both"/>
        <w:outlineLvl w:val="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p>
    <w:p w14:paraId="6092167E" w14:textId="1DC19C4F" w:rsidR="00F861C7" w:rsidRPr="00F861C7" w:rsidRDefault="00F861C7" w:rsidP="00F861C7">
      <w:pPr>
        <w:pStyle w:val="ListParagraph"/>
        <w:numPr>
          <w:ilvl w:val="0"/>
          <w:numId w:val="3"/>
        </w:numPr>
        <w:spacing w:before="100" w:beforeAutospacing="1" w:after="100" w:afterAutospacing="1" w:line="240" w:lineRule="auto"/>
        <w:ind w:left="426" w:hanging="426"/>
        <w:jc w:val="both"/>
        <w:outlineLvl w:val="2"/>
        <w:rPr>
          <w:rFonts w:ascii="Times New Roman" w:eastAsia="Times New Roman" w:hAnsi="Times New Roman" w:cs="Times New Roman"/>
          <w:b/>
          <w:bCs/>
          <w:color w:val="000000"/>
          <w:kern w:val="0"/>
          <w:lang w:val="en-US"/>
          <w14:ligatures w14:val="none"/>
        </w:rPr>
      </w:pPr>
      <w:r w:rsidRPr="00F861C7">
        <w:rPr>
          <w:rFonts w:ascii="Times New Roman" w:eastAsia="Times New Roman" w:hAnsi="Times New Roman" w:cs="Times New Roman"/>
          <w:b/>
          <w:bCs/>
          <w:color w:val="000000"/>
          <w:kern w:val="0"/>
          <w:lang w:val="en-US"/>
          <w14:ligatures w14:val="none"/>
        </w:rPr>
        <w:t>SIMPULAN</w:t>
      </w:r>
    </w:p>
    <w:p w14:paraId="5F75D15D" w14:textId="77777777" w:rsidR="00F861C7" w:rsidRPr="00F861C7" w:rsidRDefault="00F861C7" w:rsidP="00F861C7">
      <w:pPr>
        <w:spacing w:before="100" w:beforeAutospacing="1" w:after="100" w:afterAutospacing="1" w:line="240" w:lineRule="auto"/>
        <w:ind w:firstLine="709"/>
        <w:jc w:val="both"/>
        <w:outlineLvl w:val="2"/>
        <w:rPr>
          <w:rFonts w:ascii="Times New Roman" w:eastAsia="Times New Roman" w:hAnsi="Times New Roman" w:cs="Times New Roman"/>
          <w:color w:val="000000"/>
          <w:kern w:val="0"/>
          <w:lang w:val="en-US"/>
          <w14:ligatures w14:val="none"/>
        </w:rPr>
      </w:pPr>
      <w:r w:rsidRPr="00F861C7">
        <w:rPr>
          <w:rFonts w:ascii="Times New Roman" w:eastAsia="Times New Roman" w:hAnsi="Times New Roman" w:cs="Times New Roman"/>
          <w:color w:val="000000"/>
          <w:kern w:val="0"/>
          <w:lang w:val="en-US"/>
          <w14:ligatures w14:val="none"/>
        </w:rPr>
        <w:t xml:space="preserve">Kegiatan pengabdian kepada masyarakat yang dilaksanakan di Kecamatan Undaan, Kabupaten Kudus, berhasil mencapai tujuan strategis dalam memperkuat kapasitas pelaku Usaha Mikro, Kecil, dan Menengah (UMKM) di era transformasi digital. Berdasarkan hasil evaluasi program, penerapan metode </w:t>
      </w:r>
      <w:r w:rsidRPr="00F861C7">
        <w:rPr>
          <w:rFonts w:ascii="Times New Roman" w:eastAsia="Times New Roman" w:hAnsi="Times New Roman" w:cs="Times New Roman"/>
          <w:i/>
          <w:iCs/>
          <w:color w:val="000000"/>
          <w:kern w:val="0"/>
          <w:lang w:val="en-US"/>
          <w14:ligatures w14:val="none"/>
        </w:rPr>
        <w:t>Participatory Action Research</w:t>
      </w:r>
      <w:r w:rsidRPr="00F861C7">
        <w:rPr>
          <w:rFonts w:ascii="Times New Roman" w:eastAsia="Times New Roman" w:hAnsi="Times New Roman" w:cs="Times New Roman"/>
          <w:color w:val="000000"/>
          <w:kern w:val="0"/>
          <w:lang w:val="en-US"/>
          <w14:ligatures w14:val="none"/>
        </w:rPr>
        <w:t xml:space="preserve"> (PAR) secara signifikan mampu meningkatkan literasi mitra pada tiga aspek krusial:</w:t>
      </w:r>
    </w:p>
    <w:p w14:paraId="45EDC4B6" w14:textId="5A9F1D1D" w:rsidR="00F861C7" w:rsidRPr="00F861C7" w:rsidRDefault="00F861C7" w:rsidP="00F861C7">
      <w:pPr>
        <w:pStyle w:val="ListParagraph"/>
        <w:numPr>
          <w:ilvl w:val="0"/>
          <w:numId w:val="6"/>
        </w:numPr>
        <w:spacing w:before="100" w:beforeAutospacing="1" w:after="100" w:afterAutospacing="1" w:line="240" w:lineRule="auto"/>
        <w:jc w:val="both"/>
        <w:outlineLvl w:val="2"/>
        <w:rPr>
          <w:rFonts w:ascii="Times New Roman" w:eastAsia="Times New Roman" w:hAnsi="Times New Roman" w:cs="Times New Roman"/>
          <w:color w:val="000000"/>
          <w:kern w:val="0"/>
          <w:lang w:val="en-US"/>
          <w14:ligatures w14:val="none"/>
        </w:rPr>
      </w:pPr>
      <w:r w:rsidRPr="00F861C7">
        <w:rPr>
          <w:rFonts w:ascii="Times New Roman" w:eastAsia="Times New Roman" w:hAnsi="Times New Roman" w:cs="Times New Roman"/>
          <w:b/>
          <w:bCs/>
          <w:color w:val="000000"/>
          <w:kern w:val="0"/>
          <w:lang w:val="en-US"/>
          <w14:ligatures w14:val="none"/>
        </w:rPr>
        <w:t>Literasi Hukum Perdata:</w:t>
      </w:r>
      <w:r w:rsidRPr="00F861C7">
        <w:rPr>
          <w:rFonts w:ascii="Times New Roman" w:eastAsia="Times New Roman" w:hAnsi="Times New Roman" w:cs="Times New Roman"/>
          <w:color w:val="000000"/>
          <w:kern w:val="0"/>
          <w:lang w:val="en-US"/>
          <w14:ligatures w14:val="none"/>
        </w:rPr>
        <w:t xml:space="preserve"> Mengalami kenaikan dari 58% menjadi 84%, ditandai dengan meningkatnya kesadaran pelaku usaha terhadap legalitas kontrak usaha dan pentingnya bukti perjanjian tertulis sesuai Pasal 1338 KUHPerdata.</w:t>
      </w:r>
    </w:p>
    <w:p w14:paraId="4DA0517C" w14:textId="77777777" w:rsidR="00F861C7" w:rsidRPr="00F861C7" w:rsidRDefault="00F861C7" w:rsidP="00F861C7">
      <w:pPr>
        <w:numPr>
          <w:ilvl w:val="0"/>
          <w:numId w:val="6"/>
        </w:numPr>
        <w:spacing w:before="100" w:beforeAutospacing="1" w:after="100" w:afterAutospacing="1" w:line="240" w:lineRule="auto"/>
        <w:jc w:val="both"/>
        <w:outlineLvl w:val="2"/>
        <w:rPr>
          <w:rFonts w:ascii="Times New Roman" w:eastAsia="Times New Roman" w:hAnsi="Times New Roman" w:cs="Times New Roman"/>
          <w:color w:val="000000"/>
          <w:kern w:val="0"/>
          <w:lang w:val="en-US"/>
          <w14:ligatures w14:val="none"/>
        </w:rPr>
      </w:pPr>
      <w:r w:rsidRPr="00F861C7">
        <w:rPr>
          <w:rFonts w:ascii="Times New Roman" w:eastAsia="Times New Roman" w:hAnsi="Times New Roman" w:cs="Times New Roman"/>
          <w:b/>
          <w:bCs/>
          <w:color w:val="000000"/>
          <w:kern w:val="0"/>
          <w:lang w:val="en-US"/>
          <w14:ligatures w14:val="none"/>
        </w:rPr>
        <w:lastRenderedPageBreak/>
        <w:t>Literasi Keuangan Syariah:</w:t>
      </w:r>
      <w:r w:rsidRPr="00F861C7">
        <w:rPr>
          <w:rFonts w:ascii="Times New Roman" w:eastAsia="Times New Roman" w:hAnsi="Times New Roman" w:cs="Times New Roman"/>
          <w:color w:val="000000"/>
          <w:kern w:val="0"/>
          <w:lang w:val="en-US"/>
          <w14:ligatures w14:val="none"/>
        </w:rPr>
        <w:t xml:space="preserve"> Meningkat dari 55% menjadi 82%, yang tecermin dari pemahaman mitra dalam memisahkan keuangan pribadi dengan modal usaha serta pemanfaatan instrumen pembiayaan yang berkeadilan.</w:t>
      </w:r>
    </w:p>
    <w:p w14:paraId="1A62D3F2" w14:textId="77777777" w:rsidR="00F861C7" w:rsidRPr="00F861C7" w:rsidRDefault="00F861C7" w:rsidP="00F861C7">
      <w:pPr>
        <w:numPr>
          <w:ilvl w:val="0"/>
          <w:numId w:val="6"/>
        </w:numPr>
        <w:spacing w:before="100" w:beforeAutospacing="1" w:after="100" w:afterAutospacing="1" w:line="240" w:lineRule="auto"/>
        <w:jc w:val="both"/>
        <w:outlineLvl w:val="2"/>
        <w:rPr>
          <w:rFonts w:ascii="Times New Roman" w:eastAsia="Times New Roman" w:hAnsi="Times New Roman" w:cs="Times New Roman"/>
          <w:color w:val="000000"/>
          <w:kern w:val="0"/>
          <w:lang w:val="en-US"/>
          <w14:ligatures w14:val="none"/>
        </w:rPr>
      </w:pPr>
      <w:r w:rsidRPr="00F861C7">
        <w:rPr>
          <w:rFonts w:ascii="Times New Roman" w:eastAsia="Times New Roman" w:hAnsi="Times New Roman" w:cs="Times New Roman"/>
          <w:b/>
          <w:bCs/>
          <w:color w:val="000000"/>
          <w:kern w:val="0"/>
          <w:lang w:val="en-US"/>
          <w14:ligatures w14:val="none"/>
        </w:rPr>
        <w:t>Mitigasi Risiko Digital:</w:t>
      </w:r>
      <w:r w:rsidRPr="00F861C7">
        <w:rPr>
          <w:rFonts w:ascii="Times New Roman" w:eastAsia="Times New Roman" w:hAnsi="Times New Roman" w:cs="Times New Roman"/>
          <w:color w:val="000000"/>
          <w:kern w:val="0"/>
          <w:lang w:val="en-US"/>
          <w14:ligatures w14:val="none"/>
        </w:rPr>
        <w:t xml:space="preserve"> Pemahaman terhadap ancaman siber melonjak tajam dari 51% menjadi 86%, memberikan proteksi bagi pelaku UMKM dari risiko penipuan daring dan penyalahgunaan data pribadi sesuai UU No. 27 Tahun 2022.</w:t>
      </w:r>
    </w:p>
    <w:p w14:paraId="5C69B2D8" w14:textId="77777777" w:rsidR="00F861C7" w:rsidRPr="00F861C7" w:rsidRDefault="00F861C7" w:rsidP="00F861C7">
      <w:pPr>
        <w:spacing w:before="100" w:beforeAutospacing="1" w:after="100" w:afterAutospacing="1" w:line="240" w:lineRule="auto"/>
        <w:ind w:firstLine="709"/>
        <w:jc w:val="both"/>
        <w:outlineLvl w:val="2"/>
        <w:rPr>
          <w:rFonts w:ascii="Times New Roman" w:eastAsia="Times New Roman" w:hAnsi="Times New Roman" w:cs="Times New Roman"/>
          <w:color w:val="000000"/>
          <w:kern w:val="0"/>
          <w:lang w:val="en-US"/>
          <w14:ligatures w14:val="none"/>
        </w:rPr>
      </w:pPr>
      <w:r w:rsidRPr="00F861C7">
        <w:rPr>
          <w:rFonts w:ascii="Times New Roman" w:eastAsia="Times New Roman" w:hAnsi="Times New Roman" w:cs="Times New Roman"/>
          <w:color w:val="000000"/>
          <w:kern w:val="0"/>
          <w:lang w:val="en-US"/>
          <w14:ligatures w14:val="none"/>
        </w:rPr>
        <w:t>Secara keseluruhan, integrasi antara edukasi hukum perdata dan prinsip keuangan syariah terbukti efektif menumbuhkan tata kelola bisnis yang lebih profesional, aman, dan akuntabel. Model pendekatan edukasi dan pendampingan berkelanjutan ini memiliki potensi besar untuk direplikasi di wilayah lain demi mewujudkan ekosistem ekonomi digital UMKM yang tangguh dan berkelanjutan.</w:t>
      </w:r>
    </w:p>
    <w:p w14:paraId="2F814C3F" w14:textId="77777777" w:rsidR="00F861C7" w:rsidRPr="00295666" w:rsidRDefault="00F861C7" w:rsidP="00F861C7">
      <w:pPr>
        <w:spacing w:before="100" w:beforeAutospacing="1" w:after="100" w:afterAutospacing="1" w:line="240" w:lineRule="auto"/>
        <w:ind w:firstLine="709"/>
        <w:jc w:val="both"/>
        <w:outlineLvl w:val="2"/>
        <w:rPr>
          <w:rFonts w:ascii="Times New Roman" w:eastAsia="Times New Roman" w:hAnsi="Times New Roman" w:cs="Times New Roman"/>
          <w:color w:val="000000"/>
          <w:kern w:val="0"/>
          <w14:ligatures w14:val="none"/>
        </w:rPr>
      </w:pPr>
    </w:p>
    <w:p w14:paraId="3985655C" w14:textId="6D84DDE3" w:rsidR="00F861C7" w:rsidRPr="0081669F" w:rsidRDefault="00F861C7" w:rsidP="0081669F">
      <w:pPr>
        <w:jc w:val="both"/>
        <w:rPr>
          <w:rFonts w:ascii="Times New Roman" w:hAnsi="Times New Roman" w:cs="Times New Roman"/>
          <w:b/>
          <w:bCs/>
        </w:rPr>
      </w:pPr>
      <w:r w:rsidRPr="00F861C7">
        <w:rPr>
          <w:rFonts w:ascii="Times New Roman" w:hAnsi="Times New Roman" w:cs="Times New Roman"/>
          <w:b/>
          <w:bCs/>
        </w:rPr>
        <w:t>DAFTAR PUSTAKA</w:t>
      </w:r>
    </w:p>
    <w:p w14:paraId="4D8E4307" w14:textId="77777777" w:rsidR="00F861C7" w:rsidRPr="0081669F" w:rsidRDefault="00F861C7" w:rsidP="0081669F">
      <w:pPr>
        <w:pStyle w:val="NormalWeb"/>
        <w:rPr>
          <w:color w:val="000000"/>
        </w:rPr>
      </w:pPr>
      <w:r w:rsidRPr="0081669F">
        <w:rPr>
          <w:color w:val="000000"/>
        </w:rPr>
        <w:t>Ascarya. (2017).</w:t>
      </w:r>
      <w:r w:rsidRPr="0081669F">
        <w:rPr>
          <w:rStyle w:val="apple-converted-space"/>
          <w:color w:val="000000"/>
        </w:rPr>
        <w:t> </w:t>
      </w:r>
      <w:r w:rsidRPr="0081669F">
        <w:rPr>
          <w:rStyle w:val="Emphasis"/>
          <w:color w:val="000000"/>
        </w:rPr>
        <w:t>Akad dan Produk Bank Syariah</w:t>
      </w:r>
      <w:r w:rsidRPr="0081669F">
        <w:rPr>
          <w:color w:val="000000"/>
        </w:rPr>
        <w:t>. Jakarta: Rajawali Pers.</w:t>
      </w:r>
    </w:p>
    <w:p w14:paraId="65AE3DC1" w14:textId="77777777" w:rsidR="00F861C7" w:rsidRPr="0081669F" w:rsidRDefault="00F861C7" w:rsidP="0081669F">
      <w:pPr>
        <w:pStyle w:val="NormalWeb"/>
        <w:rPr>
          <w:color w:val="000000"/>
        </w:rPr>
      </w:pPr>
      <w:r w:rsidRPr="0081669F">
        <w:rPr>
          <w:color w:val="000000"/>
        </w:rPr>
        <w:t>Bank Indonesia. (2024).</w:t>
      </w:r>
      <w:r w:rsidRPr="0081669F">
        <w:rPr>
          <w:rStyle w:val="apple-converted-space"/>
          <w:color w:val="000000"/>
        </w:rPr>
        <w:t> </w:t>
      </w:r>
      <w:r w:rsidRPr="0081669F">
        <w:rPr>
          <w:rStyle w:val="Emphasis"/>
          <w:color w:val="000000"/>
        </w:rPr>
        <w:t>Laporan Perekonomian Indonesia 2024</w:t>
      </w:r>
      <w:r w:rsidRPr="0081669F">
        <w:rPr>
          <w:color w:val="000000"/>
        </w:rPr>
        <w:t>. Jakarta: Bank Indonesia.</w:t>
      </w:r>
    </w:p>
    <w:p w14:paraId="688409A0" w14:textId="234D74C1" w:rsidR="00F861C7" w:rsidRPr="0081669F" w:rsidRDefault="00F861C7" w:rsidP="0081669F">
      <w:pPr>
        <w:pStyle w:val="NormalWeb"/>
        <w:rPr>
          <w:color w:val="333333"/>
          <w:shd w:val="clear" w:color="auto" w:fill="FFFFFF"/>
        </w:rPr>
      </w:pPr>
      <w:r w:rsidRPr="0081669F">
        <w:rPr>
          <w:color w:val="333333"/>
          <w:shd w:val="clear" w:color="auto" w:fill="FFFFFF"/>
        </w:rPr>
        <w:t xml:space="preserve">Eldon, M. et. Al. </w:t>
      </w:r>
      <w:r w:rsidR="0081669F" w:rsidRPr="0081669F">
        <w:rPr>
          <w:color w:val="333333"/>
          <w:shd w:val="clear" w:color="auto" w:fill="FFFFFF"/>
        </w:rPr>
        <w:t>(</w:t>
      </w:r>
      <w:r w:rsidRPr="0081669F">
        <w:rPr>
          <w:color w:val="333333"/>
          <w:shd w:val="clear" w:color="auto" w:fill="FFFFFF"/>
        </w:rPr>
        <w:t>2026</w:t>
      </w:r>
      <w:r w:rsidR="0081669F" w:rsidRPr="0081669F">
        <w:rPr>
          <w:color w:val="333333"/>
          <w:shd w:val="clear" w:color="auto" w:fill="FFFFFF"/>
        </w:rPr>
        <w:t>)</w:t>
      </w:r>
      <w:r w:rsidRPr="0081669F">
        <w:rPr>
          <w:color w:val="333333"/>
          <w:shd w:val="clear" w:color="auto" w:fill="FFFFFF"/>
        </w:rPr>
        <w:t xml:space="preserve">. </w:t>
      </w:r>
      <w:r w:rsidRPr="0081669F">
        <w:rPr>
          <w:i/>
          <w:iCs/>
          <w:color w:val="333333"/>
          <w:kern w:val="36"/>
        </w:rPr>
        <w:t>Ekonomi Syariah di Indonesia</w:t>
      </w:r>
      <w:r w:rsidRPr="0081669F">
        <w:rPr>
          <w:color w:val="333333"/>
          <w:kern w:val="36"/>
        </w:rPr>
        <w:t xml:space="preserve">. </w:t>
      </w:r>
      <w:r w:rsidR="0081669F" w:rsidRPr="0081669F">
        <w:rPr>
          <w:color w:val="333333"/>
          <w:shd w:val="clear" w:color="auto" w:fill="FFFFFF"/>
        </w:rPr>
        <w:t>Banten</w:t>
      </w:r>
      <w:r w:rsidR="0081669F">
        <w:rPr>
          <w:color w:val="333333"/>
          <w:shd w:val="clear" w:color="auto" w:fill="FFFFFF"/>
        </w:rPr>
        <w:t>:</w:t>
      </w:r>
      <w:r w:rsidR="0081669F" w:rsidRPr="0081669F">
        <w:rPr>
          <w:color w:val="333333"/>
          <w:kern w:val="36"/>
        </w:rPr>
        <w:t xml:space="preserve"> </w:t>
      </w:r>
      <w:r w:rsidRPr="0081669F">
        <w:rPr>
          <w:color w:val="333333"/>
          <w:kern w:val="36"/>
        </w:rPr>
        <w:t>Sada Kurnia Pustaka.</w:t>
      </w:r>
    </w:p>
    <w:p w14:paraId="2C722A46" w14:textId="77777777" w:rsidR="00F861C7" w:rsidRPr="0081669F" w:rsidRDefault="00F861C7" w:rsidP="0081669F">
      <w:pPr>
        <w:pStyle w:val="NormalWeb"/>
        <w:rPr>
          <w:color w:val="000000"/>
        </w:rPr>
      </w:pPr>
      <w:r w:rsidRPr="0081669F">
        <w:rPr>
          <w:color w:val="000000"/>
        </w:rPr>
        <w:t>Kementerian Koperasi dan UKM Republik Indonesia. (2024).</w:t>
      </w:r>
      <w:r w:rsidRPr="0081669F">
        <w:rPr>
          <w:rStyle w:val="apple-converted-space"/>
          <w:color w:val="000000"/>
        </w:rPr>
        <w:t> </w:t>
      </w:r>
      <w:r w:rsidRPr="0081669F">
        <w:rPr>
          <w:rStyle w:val="Emphasis"/>
          <w:color w:val="000000"/>
        </w:rPr>
        <w:t>Data dan Perkembangan UMKM Indonesia Tahun 2024</w:t>
      </w:r>
      <w:r w:rsidRPr="0081669F">
        <w:rPr>
          <w:color w:val="000000"/>
        </w:rPr>
        <w:t>. Jakarta: KemenKop UKM.</w:t>
      </w:r>
    </w:p>
    <w:p w14:paraId="32CC8F87" w14:textId="06EA2D22" w:rsidR="00F861C7" w:rsidRPr="0081669F" w:rsidRDefault="00F861C7" w:rsidP="0081669F">
      <w:pPr>
        <w:pStyle w:val="NormalWeb"/>
        <w:rPr>
          <w:color w:val="333333"/>
          <w:shd w:val="clear" w:color="auto" w:fill="FFFFFF"/>
        </w:rPr>
      </w:pPr>
      <w:r w:rsidRPr="0081669F">
        <w:rPr>
          <w:color w:val="333333"/>
          <w:shd w:val="clear" w:color="auto" w:fill="FFFFFF"/>
        </w:rPr>
        <w:t xml:space="preserve">Mubaroh, A. Z., et. Al. (2024). </w:t>
      </w:r>
      <w:r w:rsidRPr="0081669F">
        <w:rPr>
          <w:i/>
          <w:iCs/>
          <w:color w:val="333333"/>
          <w:shd w:val="clear" w:color="auto" w:fill="FFFFFF"/>
        </w:rPr>
        <w:t>Ekonomi Islam</w:t>
      </w:r>
      <w:r w:rsidRPr="0081669F">
        <w:rPr>
          <w:color w:val="333333"/>
          <w:shd w:val="clear" w:color="auto" w:fill="FFFFFF"/>
        </w:rPr>
        <w:t xml:space="preserve">. </w:t>
      </w:r>
      <w:r w:rsidR="0081669F" w:rsidRPr="0081669F">
        <w:rPr>
          <w:color w:val="333333"/>
          <w:shd w:val="clear" w:color="auto" w:fill="FFFFFF"/>
        </w:rPr>
        <w:t>Banten</w:t>
      </w:r>
      <w:r w:rsidR="0081669F">
        <w:rPr>
          <w:color w:val="333333"/>
          <w:shd w:val="clear" w:color="auto" w:fill="FFFFFF"/>
        </w:rPr>
        <w:t>:</w:t>
      </w:r>
      <w:r w:rsidR="0081669F" w:rsidRPr="0081669F">
        <w:rPr>
          <w:color w:val="333333"/>
          <w:shd w:val="clear" w:color="auto" w:fill="FFFFFF"/>
        </w:rPr>
        <w:t xml:space="preserve"> </w:t>
      </w:r>
      <w:r w:rsidRPr="0081669F">
        <w:rPr>
          <w:color w:val="333333"/>
          <w:shd w:val="clear" w:color="auto" w:fill="FFFFFF"/>
        </w:rPr>
        <w:t>Minhaj Pustaka.</w:t>
      </w:r>
    </w:p>
    <w:p w14:paraId="6CAB0E8C" w14:textId="453D7B84" w:rsidR="00F861C7" w:rsidRPr="0081669F" w:rsidRDefault="00F861C7" w:rsidP="0081669F">
      <w:pPr>
        <w:pStyle w:val="NormalWeb"/>
        <w:jc w:val="both"/>
        <w:rPr>
          <w:i/>
          <w:iCs/>
        </w:rPr>
      </w:pPr>
      <w:r w:rsidRPr="0081669F">
        <w:rPr>
          <w:color w:val="000000"/>
        </w:rPr>
        <w:t xml:space="preserve">Muhammad Nur Salim., et. Al. </w:t>
      </w:r>
      <w:r w:rsidR="0081669F" w:rsidRPr="0081669F">
        <w:rPr>
          <w:color w:val="000000"/>
        </w:rPr>
        <w:t>(</w:t>
      </w:r>
      <w:r w:rsidRPr="0081669F">
        <w:rPr>
          <w:color w:val="000000"/>
        </w:rPr>
        <w:t>2025</w:t>
      </w:r>
      <w:r w:rsidR="0081669F" w:rsidRPr="0081669F">
        <w:rPr>
          <w:color w:val="000000"/>
        </w:rPr>
        <w:t>)</w:t>
      </w:r>
      <w:r w:rsidRPr="0081669F">
        <w:rPr>
          <w:color w:val="000000"/>
        </w:rPr>
        <w:t xml:space="preserve">. </w:t>
      </w:r>
      <w:r w:rsidRPr="0081669F">
        <w:rPr>
          <w:rStyle w:val="s1"/>
        </w:rPr>
        <w:t>P</w:t>
      </w:r>
      <w:r w:rsidRPr="0081669F">
        <w:t xml:space="preserve">EMBERDAYAAN </w:t>
      </w:r>
      <w:r w:rsidRPr="0081669F">
        <w:rPr>
          <w:rStyle w:val="s1"/>
        </w:rPr>
        <w:t>E</w:t>
      </w:r>
      <w:r w:rsidRPr="0081669F">
        <w:t xml:space="preserve">KONOMI </w:t>
      </w:r>
      <w:r w:rsidRPr="0081669F">
        <w:rPr>
          <w:rStyle w:val="s1"/>
        </w:rPr>
        <w:t>P</w:t>
      </w:r>
      <w:r w:rsidRPr="0081669F">
        <w:t xml:space="preserve">EREMPUAN MELALUI </w:t>
      </w:r>
      <w:r w:rsidRPr="0081669F">
        <w:rPr>
          <w:rStyle w:val="s1"/>
        </w:rPr>
        <w:t>L</w:t>
      </w:r>
      <w:r w:rsidRPr="0081669F">
        <w:t xml:space="preserve">ITERASI </w:t>
      </w:r>
      <w:r w:rsidRPr="0081669F">
        <w:rPr>
          <w:rStyle w:val="s1"/>
        </w:rPr>
        <w:t>K</w:t>
      </w:r>
      <w:r w:rsidRPr="0081669F">
        <w:t xml:space="preserve">EUANGAN </w:t>
      </w:r>
      <w:r w:rsidRPr="0081669F">
        <w:rPr>
          <w:rStyle w:val="s1"/>
        </w:rPr>
        <w:t>D</w:t>
      </w:r>
      <w:r w:rsidRPr="0081669F">
        <w:t xml:space="preserve">IGITAL </w:t>
      </w:r>
      <w:r w:rsidRPr="0081669F">
        <w:rPr>
          <w:rStyle w:val="s1"/>
        </w:rPr>
        <w:t>B</w:t>
      </w:r>
      <w:r w:rsidRPr="0081669F">
        <w:t xml:space="preserve">ERBASIS </w:t>
      </w:r>
      <w:r w:rsidRPr="0081669F">
        <w:rPr>
          <w:rStyle w:val="s1"/>
        </w:rPr>
        <w:t>T</w:t>
      </w:r>
      <w:r w:rsidRPr="0081669F">
        <w:t xml:space="preserve">ELEPON </w:t>
      </w:r>
      <w:r w:rsidRPr="0081669F">
        <w:rPr>
          <w:rStyle w:val="s1"/>
        </w:rPr>
        <w:t>P</w:t>
      </w:r>
      <w:r w:rsidRPr="0081669F">
        <w:t xml:space="preserve">INTAR DI </w:t>
      </w:r>
      <w:r w:rsidRPr="0081669F">
        <w:rPr>
          <w:rStyle w:val="s1"/>
        </w:rPr>
        <w:t>D</w:t>
      </w:r>
      <w:r w:rsidRPr="0081669F">
        <w:t xml:space="preserve">AERAH </w:t>
      </w:r>
      <w:r w:rsidRPr="0081669F">
        <w:rPr>
          <w:rStyle w:val="s1"/>
        </w:rPr>
        <w:t>T</w:t>
      </w:r>
      <w:r w:rsidRPr="0081669F">
        <w:t xml:space="preserve">ERTINGGAL. </w:t>
      </w:r>
      <w:r w:rsidRPr="0081669F">
        <w:rPr>
          <w:i/>
          <w:iCs/>
        </w:rPr>
        <w:t xml:space="preserve">Jurnal Abdimas Indonesia Volume 7 Nomor 2 (2025) 191-204. </w:t>
      </w:r>
      <w:hyperlink r:id="rId8" w:history="1">
        <w:r w:rsidRPr="0081669F">
          <w:rPr>
            <w:rStyle w:val="Hyperlink"/>
            <w:i/>
            <w:iCs/>
          </w:rPr>
          <w:t>https://ejr.umku.ac.id/index.php/JAI/article/view/2941/1505</w:t>
        </w:r>
      </w:hyperlink>
      <w:r w:rsidRPr="0081669F">
        <w:rPr>
          <w:i/>
          <w:iCs/>
        </w:rPr>
        <w:t xml:space="preserve"> </w:t>
      </w:r>
    </w:p>
    <w:p w14:paraId="795A0F43" w14:textId="77777777" w:rsidR="00F861C7" w:rsidRPr="0081669F" w:rsidRDefault="00F861C7" w:rsidP="0081669F">
      <w:pPr>
        <w:pStyle w:val="NormalWeb"/>
        <w:rPr>
          <w:color w:val="000000"/>
        </w:rPr>
      </w:pPr>
      <w:r w:rsidRPr="0081669F">
        <w:rPr>
          <w:color w:val="000000"/>
        </w:rPr>
        <w:t>Otoritas Jasa Keuangan. (2024).</w:t>
      </w:r>
      <w:r w:rsidRPr="0081669F">
        <w:rPr>
          <w:rStyle w:val="apple-converted-space"/>
          <w:color w:val="000000"/>
        </w:rPr>
        <w:t> </w:t>
      </w:r>
      <w:r w:rsidRPr="0081669F">
        <w:rPr>
          <w:rStyle w:val="Emphasis"/>
          <w:color w:val="000000"/>
        </w:rPr>
        <w:t>Survei Nasional Literasi dan Inklusi Keuangan (SNLIK) Tahun 2024</w:t>
      </w:r>
      <w:r w:rsidRPr="0081669F">
        <w:rPr>
          <w:color w:val="000000"/>
        </w:rPr>
        <w:t>. Jakarta: OJK.</w:t>
      </w:r>
    </w:p>
    <w:p w14:paraId="0F0867AB" w14:textId="56D4ACD4" w:rsidR="00F861C7" w:rsidRPr="0081669F" w:rsidRDefault="00F861C7" w:rsidP="0081669F">
      <w:pPr>
        <w:pStyle w:val="NormalWeb"/>
        <w:rPr>
          <w:i/>
          <w:iCs/>
        </w:rPr>
      </w:pPr>
      <w:r w:rsidRPr="0081669F">
        <w:t xml:space="preserve">Risnawati, H., et. Al. </w:t>
      </w:r>
      <w:r w:rsidR="0081669F" w:rsidRPr="0081669F">
        <w:t>(</w:t>
      </w:r>
      <w:r w:rsidRPr="0081669F">
        <w:t>2025</w:t>
      </w:r>
      <w:r w:rsidR="0081669F" w:rsidRPr="0081669F">
        <w:t>)</w:t>
      </w:r>
      <w:r w:rsidRPr="0081669F">
        <w:t xml:space="preserve">. </w:t>
      </w:r>
      <w:r w:rsidRPr="0081669F">
        <w:rPr>
          <w:caps/>
          <w:color w:val="111111"/>
        </w:rPr>
        <w:t xml:space="preserve">PENGUATAN EKONOMI KREATIF DAN PEMAHAMAN HUKUM BISNIS PADA USAHA COFFEE SHOP. </w:t>
      </w:r>
      <w:r w:rsidRPr="0081669F">
        <w:rPr>
          <w:i/>
          <w:iCs/>
        </w:rPr>
        <w:t xml:space="preserve">Jurnal Abdimas Indonesia Volume 7 Nomor 2 (2025) 331-338. </w:t>
      </w:r>
      <w:hyperlink r:id="rId9" w:history="1">
        <w:r w:rsidRPr="0081669F">
          <w:rPr>
            <w:rStyle w:val="Hyperlink"/>
            <w:i/>
            <w:iCs/>
          </w:rPr>
          <w:t>https://ejr.umku.ac.id/index.php/JAI/article/view/2962/0</w:t>
        </w:r>
      </w:hyperlink>
    </w:p>
    <w:p w14:paraId="507DB501" w14:textId="77777777" w:rsidR="00F861C7" w:rsidRPr="0081669F" w:rsidRDefault="00F861C7" w:rsidP="0081669F">
      <w:pPr>
        <w:pStyle w:val="NormalWeb"/>
        <w:rPr>
          <w:color w:val="000000"/>
        </w:rPr>
      </w:pPr>
      <w:r w:rsidRPr="0081669F">
        <w:rPr>
          <w:color w:val="000000"/>
        </w:rPr>
        <w:t>Subekti, R. (2021).</w:t>
      </w:r>
      <w:r w:rsidRPr="0081669F">
        <w:rPr>
          <w:rStyle w:val="apple-converted-space"/>
          <w:color w:val="000000"/>
        </w:rPr>
        <w:t> </w:t>
      </w:r>
      <w:r w:rsidRPr="0081669F">
        <w:rPr>
          <w:rStyle w:val="Emphasis"/>
          <w:color w:val="000000"/>
        </w:rPr>
        <w:t>Kitab Undang-Undang Hukum Perdata</w:t>
      </w:r>
      <w:r w:rsidRPr="0081669F">
        <w:rPr>
          <w:color w:val="000000"/>
        </w:rPr>
        <w:t>. Jakarta: Pradnya Paramita.</w:t>
      </w:r>
    </w:p>
    <w:p w14:paraId="0195D5D0" w14:textId="77777777" w:rsidR="00F861C7" w:rsidRPr="0081669F" w:rsidRDefault="00F861C7" w:rsidP="0081669F">
      <w:pPr>
        <w:pStyle w:val="NormalWeb"/>
        <w:rPr>
          <w:color w:val="000000"/>
        </w:rPr>
      </w:pPr>
      <w:r w:rsidRPr="0081669F">
        <w:rPr>
          <w:color w:val="000000"/>
        </w:rPr>
        <w:t>Undang-Undang Nomor 27 Tahun 2022 tentang Perlindungan Data Pribadi. Lembaran Negara Republik Indonesia Tahun 2022 Nomor 196.</w:t>
      </w:r>
    </w:p>
    <w:p w14:paraId="6C3835FF" w14:textId="1D555AAA" w:rsidR="00F861C7" w:rsidRDefault="00F861C7" w:rsidP="0081669F">
      <w:pPr>
        <w:pStyle w:val="NormalWeb"/>
        <w:rPr>
          <w:i/>
          <w:iCs/>
        </w:rPr>
      </w:pPr>
      <w:r w:rsidRPr="0081669F">
        <w:rPr>
          <w:color w:val="333333"/>
          <w:shd w:val="clear" w:color="auto" w:fill="FFFFFF"/>
        </w:rPr>
        <w:lastRenderedPageBreak/>
        <w:t xml:space="preserve">Wijaya, H., et. Al. </w:t>
      </w:r>
      <w:r w:rsidR="0081669F" w:rsidRPr="0081669F">
        <w:rPr>
          <w:color w:val="333333"/>
          <w:shd w:val="clear" w:color="auto" w:fill="FFFFFF"/>
        </w:rPr>
        <w:t>(</w:t>
      </w:r>
      <w:r w:rsidRPr="0081669F">
        <w:rPr>
          <w:color w:val="333333"/>
          <w:shd w:val="clear" w:color="auto" w:fill="FFFFFF"/>
        </w:rPr>
        <w:t>2023</w:t>
      </w:r>
      <w:r w:rsidR="0081669F" w:rsidRPr="0081669F">
        <w:rPr>
          <w:color w:val="333333"/>
          <w:shd w:val="clear" w:color="auto" w:fill="FFFFFF"/>
        </w:rPr>
        <w:t>)</w:t>
      </w:r>
      <w:r w:rsidRPr="0081669F">
        <w:rPr>
          <w:color w:val="333333"/>
          <w:shd w:val="clear" w:color="auto" w:fill="FFFFFF"/>
        </w:rPr>
        <w:t xml:space="preserve">. </w:t>
      </w:r>
      <w:r w:rsidRPr="0081669F">
        <w:rPr>
          <w:rStyle w:val="s1"/>
        </w:rPr>
        <w:t>M</w:t>
      </w:r>
      <w:r w:rsidRPr="0081669F">
        <w:t xml:space="preserve">ENGAJARKAN </w:t>
      </w:r>
      <w:r w:rsidRPr="0081669F">
        <w:rPr>
          <w:rStyle w:val="s1"/>
        </w:rPr>
        <w:t>P</w:t>
      </w:r>
      <w:r w:rsidRPr="0081669F">
        <w:t xml:space="preserve">ERAN </w:t>
      </w:r>
      <w:r w:rsidRPr="0081669F">
        <w:rPr>
          <w:rStyle w:val="s1"/>
        </w:rPr>
        <w:t>D</w:t>
      </w:r>
      <w:r w:rsidRPr="0081669F">
        <w:t xml:space="preserve">IGITALISASI </w:t>
      </w:r>
      <w:r w:rsidRPr="0081669F">
        <w:rPr>
          <w:rStyle w:val="s1"/>
        </w:rPr>
        <w:t>D</w:t>
      </w:r>
      <w:r w:rsidRPr="0081669F">
        <w:t xml:space="preserve">ALAM </w:t>
      </w:r>
      <w:r w:rsidRPr="0081669F">
        <w:rPr>
          <w:rStyle w:val="s1"/>
        </w:rPr>
        <w:t>M</w:t>
      </w:r>
      <w:r w:rsidRPr="0081669F">
        <w:t xml:space="preserve">ENINGKATKAN </w:t>
      </w:r>
      <w:r w:rsidRPr="0081669F">
        <w:rPr>
          <w:rStyle w:val="s1"/>
        </w:rPr>
        <w:t>P</w:t>
      </w:r>
      <w:r w:rsidRPr="0081669F">
        <w:t xml:space="preserve">EREKONOMIAN </w:t>
      </w:r>
      <w:r w:rsidRPr="0081669F">
        <w:rPr>
          <w:rStyle w:val="s1"/>
        </w:rPr>
        <w:t>M</w:t>
      </w:r>
      <w:r w:rsidRPr="0081669F">
        <w:t xml:space="preserve">ASYARAKAT </w:t>
      </w:r>
      <w:r w:rsidRPr="0081669F">
        <w:rPr>
          <w:rStyle w:val="s1"/>
        </w:rPr>
        <w:t>D</w:t>
      </w:r>
      <w:r w:rsidRPr="0081669F">
        <w:t xml:space="preserve">I </w:t>
      </w:r>
      <w:r w:rsidRPr="0081669F">
        <w:rPr>
          <w:rStyle w:val="s1"/>
        </w:rPr>
        <w:t>D</w:t>
      </w:r>
      <w:r w:rsidRPr="0081669F">
        <w:t xml:space="preserve">ESA </w:t>
      </w:r>
      <w:r w:rsidRPr="0081669F">
        <w:rPr>
          <w:rStyle w:val="s1"/>
        </w:rPr>
        <w:t>B</w:t>
      </w:r>
      <w:r w:rsidRPr="0081669F">
        <w:t xml:space="preserve">ANGET </w:t>
      </w:r>
      <w:r w:rsidRPr="0081669F">
        <w:rPr>
          <w:rStyle w:val="s1"/>
        </w:rPr>
        <w:t>K</w:t>
      </w:r>
      <w:r w:rsidRPr="0081669F">
        <w:t>ALIWUNGU</w:t>
      </w:r>
      <w:r w:rsidRPr="007B2316">
        <w:t xml:space="preserve"> </w:t>
      </w:r>
      <w:r w:rsidRPr="007B2316">
        <w:rPr>
          <w:rStyle w:val="s1"/>
        </w:rPr>
        <w:t>K</w:t>
      </w:r>
      <w:r w:rsidRPr="007B2316">
        <w:t>UDUS</w:t>
      </w:r>
      <w:r w:rsidRPr="007B2316">
        <w:rPr>
          <w:color w:val="333333"/>
          <w:shd w:val="clear" w:color="auto" w:fill="FFFFFF"/>
        </w:rPr>
        <w:t xml:space="preserve">. </w:t>
      </w:r>
      <w:r w:rsidRPr="007B2316">
        <w:rPr>
          <w:i/>
          <w:iCs/>
        </w:rPr>
        <w:t xml:space="preserve">Jurnal Abdimas Indonesia Volume 5 Nomor 2 (2023) 63-70. </w:t>
      </w:r>
      <w:hyperlink r:id="rId10" w:history="1">
        <w:r w:rsidRPr="00CD2B98">
          <w:rPr>
            <w:rStyle w:val="Hyperlink"/>
            <w:i/>
            <w:iCs/>
          </w:rPr>
          <w:t>https://ejr.umku.ac.id/index.php/JAI/article/view/2150</w:t>
        </w:r>
      </w:hyperlink>
      <w:r w:rsidRPr="007B2316">
        <w:rPr>
          <w:i/>
          <w:iCs/>
        </w:rPr>
        <w:t xml:space="preserve"> </w:t>
      </w:r>
    </w:p>
    <w:sectPr w:rsidR="00F861C7">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047B" w14:textId="77777777" w:rsidR="00E5075F" w:rsidRDefault="00E5075F" w:rsidP="0081669F">
      <w:pPr>
        <w:spacing w:after="0" w:line="240" w:lineRule="auto"/>
      </w:pPr>
      <w:r>
        <w:separator/>
      </w:r>
    </w:p>
  </w:endnote>
  <w:endnote w:type="continuationSeparator" w:id="0">
    <w:p w14:paraId="4D3E3DAD" w14:textId="77777777" w:rsidR="00E5075F" w:rsidRDefault="00E5075F" w:rsidP="00816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552018"/>
      <w:docPartObj>
        <w:docPartGallery w:val="Page Numbers (Bottom of Page)"/>
        <w:docPartUnique/>
      </w:docPartObj>
    </w:sdtPr>
    <w:sdtEndPr>
      <w:rPr>
        <w:rFonts w:asciiTheme="majorBidi" w:hAnsiTheme="majorBidi" w:cstheme="majorBidi"/>
        <w:noProof/>
      </w:rPr>
    </w:sdtEndPr>
    <w:sdtContent>
      <w:p w14:paraId="13A22F22" w14:textId="6F13FCB1" w:rsidR="0081669F" w:rsidRPr="0081669F" w:rsidRDefault="0081669F">
        <w:pPr>
          <w:pStyle w:val="Footer"/>
          <w:jc w:val="right"/>
          <w:rPr>
            <w:rFonts w:asciiTheme="majorBidi" w:hAnsiTheme="majorBidi" w:cstheme="majorBidi"/>
          </w:rPr>
        </w:pPr>
        <w:r w:rsidRPr="0081669F">
          <w:rPr>
            <w:rFonts w:asciiTheme="majorBidi" w:hAnsiTheme="majorBidi" w:cstheme="majorBidi"/>
          </w:rPr>
          <w:fldChar w:fldCharType="begin"/>
        </w:r>
        <w:r w:rsidRPr="0081669F">
          <w:rPr>
            <w:rFonts w:asciiTheme="majorBidi" w:hAnsiTheme="majorBidi" w:cstheme="majorBidi"/>
          </w:rPr>
          <w:instrText xml:space="preserve"> PAGE   \* MERGEFORMAT </w:instrText>
        </w:r>
        <w:r w:rsidRPr="0081669F">
          <w:rPr>
            <w:rFonts w:asciiTheme="majorBidi" w:hAnsiTheme="majorBidi" w:cstheme="majorBidi"/>
          </w:rPr>
          <w:fldChar w:fldCharType="separate"/>
        </w:r>
        <w:r w:rsidRPr="0081669F">
          <w:rPr>
            <w:rFonts w:asciiTheme="majorBidi" w:hAnsiTheme="majorBidi" w:cstheme="majorBidi"/>
            <w:noProof/>
          </w:rPr>
          <w:t>2</w:t>
        </w:r>
        <w:r w:rsidRPr="0081669F">
          <w:rPr>
            <w:rFonts w:asciiTheme="majorBidi" w:hAnsiTheme="majorBidi" w:cstheme="majorBidi"/>
            <w:noProof/>
          </w:rPr>
          <w:fldChar w:fldCharType="end"/>
        </w:r>
      </w:p>
    </w:sdtContent>
  </w:sdt>
  <w:p w14:paraId="7AE1507B" w14:textId="77777777" w:rsidR="0081669F" w:rsidRDefault="0081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38A0" w14:textId="77777777" w:rsidR="00E5075F" w:rsidRDefault="00E5075F" w:rsidP="0081669F">
      <w:pPr>
        <w:spacing w:after="0" w:line="240" w:lineRule="auto"/>
      </w:pPr>
      <w:r>
        <w:separator/>
      </w:r>
    </w:p>
  </w:footnote>
  <w:footnote w:type="continuationSeparator" w:id="0">
    <w:p w14:paraId="4AA8F520" w14:textId="77777777" w:rsidR="00E5075F" w:rsidRDefault="00E5075F" w:rsidP="00816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7F12"/>
    <w:multiLevelType w:val="hybridMultilevel"/>
    <w:tmpl w:val="502C136A"/>
    <w:lvl w:ilvl="0" w:tplc="B53AECE2">
      <w:start w:val="1"/>
      <w:numFmt w:val="upperLetter"/>
      <w:lvlText w:val="%1&gt;"/>
      <w:lvlJc w:val="left"/>
      <w:pPr>
        <w:ind w:left="1080" w:hanging="360"/>
      </w:pPr>
      <w:rPr>
        <w:rFonts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31349"/>
    <w:multiLevelType w:val="hybridMultilevel"/>
    <w:tmpl w:val="02C46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90200"/>
    <w:multiLevelType w:val="hybridMultilevel"/>
    <w:tmpl w:val="E5C20AC4"/>
    <w:lvl w:ilvl="0" w:tplc="5170A42E">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E22F9"/>
    <w:multiLevelType w:val="multilevel"/>
    <w:tmpl w:val="F2289E7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9F7A2D"/>
    <w:multiLevelType w:val="hybridMultilevel"/>
    <w:tmpl w:val="3C2E3BBE"/>
    <w:lvl w:ilvl="0" w:tplc="C6C05D2E">
      <w:start w:val="1"/>
      <w:numFmt w:val="decimal"/>
      <w:lvlText w:val="%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713F5B39"/>
    <w:multiLevelType w:val="hybridMultilevel"/>
    <w:tmpl w:val="13E46628"/>
    <w:lvl w:ilvl="0" w:tplc="27565194">
      <w:start w:val="1"/>
      <w:numFmt w:val="upp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279893">
    <w:abstractNumId w:val="1"/>
  </w:num>
  <w:num w:numId="2" w16cid:durableId="1704818993">
    <w:abstractNumId w:val="2"/>
  </w:num>
  <w:num w:numId="3" w16cid:durableId="30152864">
    <w:abstractNumId w:val="4"/>
  </w:num>
  <w:num w:numId="4" w16cid:durableId="237175492">
    <w:abstractNumId w:val="0"/>
  </w:num>
  <w:num w:numId="5" w16cid:durableId="1375545093">
    <w:abstractNumId w:val="5"/>
  </w:num>
  <w:num w:numId="6" w16cid:durableId="1790857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F7"/>
    <w:rsid w:val="000A798A"/>
    <w:rsid w:val="00295666"/>
    <w:rsid w:val="002D4869"/>
    <w:rsid w:val="00333849"/>
    <w:rsid w:val="00493757"/>
    <w:rsid w:val="00493C7F"/>
    <w:rsid w:val="00711577"/>
    <w:rsid w:val="0077306C"/>
    <w:rsid w:val="007B2316"/>
    <w:rsid w:val="0081669F"/>
    <w:rsid w:val="008F5EDB"/>
    <w:rsid w:val="00A02AEC"/>
    <w:rsid w:val="00B35E8E"/>
    <w:rsid w:val="00C13749"/>
    <w:rsid w:val="00C4547E"/>
    <w:rsid w:val="00D0250D"/>
    <w:rsid w:val="00D20B2B"/>
    <w:rsid w:val="00DB7501"/>
    <w:rsid w:val="00E5075F"/>
    <w:rsid w:val="00E875EB"/>
    <w:rsid w:val="00EA3CA3"/>
    <w:rsid w:val="00F52BF7"/>
    <w:rsid w:val="00F861C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59BF"/>
  <w15:chartTrackingRefBased/>
  <w15:docId w15:val="{E148173C-A214-6C46-B7F4-8D920D5B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2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2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BF7"/>
    <w:rPr>
      <w:rFonts w:eastAsiaTheme="majorEastAsia" w:cstheme="majorBidi"/>
      <w:color w:val="272727" w:themeColor="text1" w:themeTint="D8"/>
    </w:rPr>
  </w:style>
  <w:style w:type="paragraph" w:styleId="Title">
    <w:name w:val="Title"/>
    <w:basedOn w:val="Normal"/>
    <w:next w:val="Normal"/>
    <w:link w:val="TitleChar"/>
    <w:uiPriority w:val="10"/>
    <w:qFormat/>
    <w:rsid w:val="00F52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BF7"/>
    <w:pPr>
      <w:spacing w:before="160"/>
      <w:jc w:val="center"/>
    </w:pPr>
    <w:rPr>
      <w:i/>
      <w:iCs/>
      <w:color w:val="404040" w:themeColor="text1" w:themeTint="BF"/>
    </w:rPr>
  </w:style>
  <w:style w:type="character" w:customStyle="1" w:styleId="QuoteChar">
    <w:name w:val="Quote Char"/>
    <w:basedOn w:val="DefaultParagraphFont"/>
    <w:link w:val="Quote"/>
    <w:uiPriority w:val="29"/>
    <w:rsid w:val="00F52BF7"/>
    <w:rPr>
      <w:i/>
      <w:iCs/>
      <w:color w:val="404040" w:themeColor="text1" w:themeTint="BF"/>
    </w:rPr>
  </w:style>
  <w:style w:type="paragraph" w:styleId="ListParagraph">
    <w:name w:val="List Paragraph"/>
    <w:basedOn w:val="Normal"/>
    <w:uiPriority w:val="34"/>
    <w:qFormat/>
    <w:rsid w:val="00F52BF7"/>
    <w:pPr>
      <w:ind w:left="720"/>
      <w:contextualSpacing/>
    </w:pPr>
  </w:style>
  <w:style w:type="character" w:styleId="IntenseEmphasis">
    <w:name w:val="Intense Emphasis"/>
    <w:basedOn w:val="DefaultParagraphFont"/>
    <w:uiPriority w:val="21"/>
    <w:qFormat/>
    <w:rsid w:val="00F52BF7"/>
    <w:rPr>
      <w:i/>
      <w:iCs/>
      <w:color w:val="0F4761" w:themeColor="accent1" w:themeShade="BF"/>
    </w:rPr>
  </w:style>
  <w:style w:type="paragraph" w:styleId="IntenseQuote">
    <w:name w:val="Intense Quote"/>
    <w:basedOn w:val="Normal"/>
    <w:next w:val="Normal"/>
    <w:link w:val="IntenseQuoteChar"/>
    <w:uiPriority w:val="30"/>
    <w:qFormat/>
    <w:rsid w:val="00F52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BF7"/>
    <w:rPr>
      <w:i/>
      <w:iCs/>
      <w:color w:val="0F4761" w:themeColor="accent1" w:themeShade="BF"/>
    </w:rPr>
  </w:style>
  <w:style w:type="character" w:styleId="IntenseReference">
    <w:name w:val="Intense Reference"/>
    <w:basedOn w:val="DefaultParagraphFont"/>
    <w:uiPriority w:val="32"/>
    <w:qFormat/>
    <w:rsid w:val="00F52BF7"/>
    <w:rPr>
      <w:b/>
      <w:bCs/>
      <w:smallCaps/>
      <w:color w:val="0F4761" w:themeColor="accent1" w:themeShade="BF"/>
      <w:spacing w:val="5"/>
    </w:rPr>
  </w:style>
  <w:style w:type="paragraph" w:styleId="NormalWeb">
    <w:name w:val="Normal (Web)"/>
    <w:basedOn w:val="Normal"/>
    <w:uiPriority w:val="99"/>
    <w:unhideWhenUsed/>
    <w:rsid w:val="00F52B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52BF7"/>
  </w:style>
  <w:style w:type="character" w:customStyle="1" w:styleId="whitespace-normal">
    <w:name w:val="whitespace-normal"/>
    <w:basedOn w:val="DefaultParagraphFont"/>
    <w:rsid w:val="00F52BF7"/>
  </w:style>
  <w:style w:type="character" w:styleId="Strong">
    <w:name w:val="Strong"/>
    <w:basedOn w:val="DefaultParagraphFont"/>
    <w:uiPriority w:val="22"/>
    <w:qFormat/>
    <w:rsid w:val="00F52BF7"/>
    <w:rPr>
      <w:b/>
      <w:bCs/>
    </w:rPr>
  </w:style>
  <w:style w:type="character" w:styleId="Emphasis">
    <w:name w:val="Emphasis"/>
    <w:basedOn w:val="DefaultParagraphFont"/>
    <w:uiPriority w:val="20"/>
    <w:qFormat/>
    <w:rsid w:val="00F52BF7"/>
    <w:rPr>
      <w:i/>
      <w:iCs/>
    </w:rPr>
  </w:style>
  <w:style w:type="table" w:styleId="TableGrid">
    <w:name w:val="Table Grid"/>
    <w:basedOn w:val="TableNormal"/>
    <w:uiPriority w:val="39"/>
    <w:rsid w:val="00295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B2316"/>
    <w:pPr>
      <w:spacing w:after="0" w:line="240" w:lineRule="auto"/>
    </w:pPr>
    <w:rPr>
      <w:rFonts w:ascii="Times New Roman" w:eastAsia="Times New Roman" w:hAnsi="Times New Roman" w:cs="Times New Roman"/>
      <w:color w:val="000000"/>
      <w:kern w:val="0"/>
      <w:sz w:val="20"/>
      <w:szCs w:val="20"/>
      <w14:ligatures w14:val="none"/>
    </w:rPr>
  </w:style>
  <w:style w:type="character" w:customStyle="1" w:styleId="s1">
    <w:name w:val="s1"/>
    <w:basedOn w:val="DefaultParagraphFont"/>
    <w:rsid w:val="007B2316"/>
    <w:rPr>
      <w:rFonts w:ascii="Times New Roman" w:hAnsi="Times New Roman" w:cs="Times New Roman" w:hint="default"/>
      <w:sz w:val="24"/>
      <w:szCs w:val="24"/>
    </w:rPr>
  </w:style>
  <w:style w:type="character" w:styleId="Hyperlink">
    <w:name w:val="Hyperlink"/>
    <w:basedOn w:val="DefaultParagraphFont"/>
    <w:uiPriority w:val="99"/>
    <w:unhideWhenUsed/>
    <w:rsid w:val="007B2316"/>
    <w:rPr>
      <w:color w:val="467886" w:themeColor="hyperlink"/>
      <w:u w:val="single"/>
    </w:rPr>
  </w:style>
  <w:style w:type="character" w:styleId="UnresolvedMention">
    <w:name w:val="Unresolved Mention"/>
    <w:basedOn w:val="DefaultParagraphFont"/>
    <w:uiPriority w:val="99"/>
    <w:semiHidden/>
    <w:unhideWhenUsed/>
    <w:rsid w:val="007B2316"/>
    <w:rPr>
      <w:color w:val="605E5C"/>
      <w:shd w:val="clear" w:color="auto" w:fill="E1DFDD"/>
    </w:rPr>
  </w:style>
  <w:style w:type="character" w:styleId="FollowedHyperlink">
    <w:name w:val="FollowedHyperlink"/>
    <w:basedOn w:val="DefaultParagraphFont"/>
    <w:uiPriority w:val="99"/>
    <w:semiHidden/>
    <w:unhideWhenUsed/>
    <w:rsid w:val="002D4869"/>
    <w:rPr>
      <w:color w:val="96607D" w:themeColor="followedHyperlink"/>
      <w:u w:val="single"/>
    </w:rPr>
  </w:style>
  <w:style w:type="paragraph" w:styleId="Header">
    <w:name w:val="header"/>
    <w:basedOn w:val="Normal"/>
    <w:link w:val="HeaderChar"/>
    <w:uiPriority w:val="99"/>
    <w:unhideWhenUsed/>
    <w:rsid w:val="0081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9F"/>
  </w:style>
  <w:style w:type="paragraph" w:styleId="Footer">
    <w:name w:val="footer"/>
    <w:basedOn w:val="Normal"/>
    <w:link w:val="FooterChar"/>
    <w:uiPriority w:val="99"/>
    <w:unhideWhenUsed/>
    <w:rsid w:val="0081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r.umku.ac.id/index.php/JAI/article/view/2941/15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r.umku.ac.id/index.php/JAI/article/view/2150" TargetMode="External"/><Relationship Id="rId4" Type="http://schemas.openxmlformats.org/officeDocument/2006/relationships/settings" Target="settings.xml"/><Relationship Id="rId9" Type="http://schemas.openxmlformats.org/officeDocument/2006/relationships/hyperlink" Target="https://ejr.umku.ac.id/index.php/JAI/article/view/29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168D-74F6-44C2-B13A-E83B8F05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8227</Words>
  <Characters>46894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Nadhifah</dc:creator>
  <cp:keywords/>
  <dc:description/>
  <cp:lastModifiedBy>ASUS .</cp:lastModifiedBy>
  <cp:revision>7</cp:revision>
  <dcterms:created xsi:type="dcterms:W3CDTF">2026-06-02T02:15:00Z</dcterms:created>
  <dcterms:modified xsi:type="dcterms:W3CDTF">2026-07-23T03:53:00Z</dcterms:modified>
</cp:coreProperties>
</file>